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EE" w:rsidRPr="002520B6" w:rsidRDefault="00D649EE" w:rsidP="00D649EE">
      <w:pPr>
        <w:snapToGrid w:val="0"/>
        <w:spacing w:after="120"/>
        <w:jc w:val="center"/>
        <w:rPr>
          <w:rFonts w:ascii="標楷體" w:eastAsia="標楷體" w:hAnsi="標楷體"/>
          <w:b/>
          <w:sz w:val="28"/>
          <w:szCs w:val="28"/>
        </w:rPr>
      </w:pPr>
      <w:r w:rsidRPr="002520B6">
        <w:rPr>
          <w:rFonts w:ascii="標楷體" w:eastAsia="標楷體" w:hAnsi="標楷體" w:hint="eastAsia"/>
          <w:b/>
          <w:sz w:val="28"/>
          <w:szCs w:val="28"/>
        </w:rPr>
        <w:t>台中市中聖儲蓄互助社章程</w:t>
      </w:r>
    </w:p>
    <w:p w:rsidR="00D649EE" w:rsidRPr="002520B6" w:rsidRDefault="00D649EE" w:rsidP="00D649EE">
      <w:pPr>
        <w:pStyle w:val="a6"/>
        <w:spacing w:line="240" w:lineRule="exact"/>
        <w:jc w:val="right"/>
        <w:rPr>
          <w:rFonts w:ascii="標楷體" w:eastAsia="標楷體" w:hAnsi="標楷體"/>
          <w:sz w:val="28"/>
          <w:szCs w:val="28"/>
        </w:rPr>
      </w:pPr>
      <w:r w:rsidRPr="002520B6">
        <w:rPr>
          <w:rFonts w:ascii="標楷體" w:eastAsia="標楷體" w:hAnsi="標楷體" w:hint="eastAsia"/>
          <w:spacing w:val="9"/>
          <w:kern w:val="0"/>
          <w:sz w:val="28"/>
          <w:szCs w:val="28"/>
        </w:rPr>
        <w:t>95年1月07日社員大會修正通</w:t>
      </w:r>
      <w:r w:rsidRPr="002520B6">
        <w:rPr>
          <w:rFonts w:ascii="標楷體" w:eastAsia="標楷體" w:hAnsi="標楷體" w:hint="eastAsia"/>
          <w:kern w:val="0"/>
          <w:sz w:val="28"/>
          <w:szCs w:val="28"/>
        </w:rPr>
        <w:t>過</w:t>
      </w:r>
    </w:p>
    <w:p w:rsidR="00D649EE" w:rsidRPr="002520B6" w:rsidRDefault="00D649EE" w:rsidP="00D649EE">
      <w:pPr>
        <w:pStyle w:val="a6"/>
        <w:snapToGrid w:val="0"/>
        <w:spacing w:line="240" w:lineRule="exact"/>
        <w:jc w:val="right"/>
        <w:rPr>
          <w:rFonts w:ascii="標楷體" w:eastAsia="標楷體" w:hAnsi="標楷體"/>
          <w:sz w:val="28"/>
          <w:szCs w:val="28"/>
        </w:rPr>
      </w:pPr>
      <w:r w:rsidRPr="002520B6">
        <w:rPr>
          <w:rFonts w:ascii="標楷體" w:eastAsia="標楷體" w:hAnsi="標楷體" w:hint="eastAsia"/>
          <w:spacing w:val="9"/>
          <w:kern w:val="0"/>
          <w:sz w:val="28"/>
          <w:szCs w:val="28"/>
        </w:rPr>
        <w:t>96年1月13日社員大會修正通</w:t>
      </w:r>
      <w:r w:rsidRPr="002520B6">
        <w:rPr>
          <w:rFonts w:ascii="標楷體" w:eastAsia="標楷體" w:hAnsi="標楷體" w:hint="eastAsia"/>
          <w:kern w:val="0"/>
          <w:sz w:val="28"/>
          <w:szCs w:val="28"/>
        </w:rPr>
        <w:t>過</w:t>
      </w:r>
    </w:p>
    <w:p w:rsidR="00D649EE" w:rsidRPr="002520B6" w:rsidRDefault="00D649EE" w:rsidP="00D649EE">
      <w:pPr>
        <w:pStyle w:val="a6"/>
        <w:snapToGrid w:val="0"/>
        <w:spacing w:line="240" w:lineRule="exact"/>
        <w:jc w:val="right"/>
        <w:rPr>
          <w:rFonts w:ascii="標楷體" w:eastAsia="標楷體" w:hAnsi="標楷體"/>
          <w:sz w:val="28"/>
          <w:szCs w:val="28"/>
        </w:rPr>
      </w:pPr>
      <w:r w:rsidRPr="002520B6">
        <w:rPr>
          <w:rFonts w:ascii="標楷體" w:eastAsia="標楷體" w:hAnsi="標楷體" w:hint="eastAsia"/>
          <w:spacing w:val="9"/>
          <w:kern w:val="0"/>
          <w:sz w:val="28"/>
          <w:szCs w:val="28"/>
        </w:rPr>
        <w:t>97年1月19日社員大會修正通</w:t>
      </w:r>
      <w:r w:rsidRPr="002520B6">
        <w:rPr>
          <w:rFonts w:ascii="標楷體" w:eastAsia="標楷體" w:hAnsi="標楷體" w:hint="eastAsia"/>
          <w:kern w:val="0"/>
          <w:sz w:val="28"/>
          <w:szCs w:val="28"/>
        </w:rPr>
        <w:t>過</w:t>
      </w:r>
    </w:p>
    <w:p w:rsidR="00D649EE" w:rsidRPr="002520B6" w:rsidRDefault="00D649EE" w:rsidP="00D649EE">
      <w:pPr>
        <w:pStyle w:val="a6"/>
        <w:snapToGrid w:val="0"/>
        <w:spacing w:line="240" w:lineRule="exact"/>
        <w:jc w:val="right"/>
        <w:rPr>
          <w:rFonts w:ascii="標楷體" w:eastAsia="標楷體" w:hAnsi="標楷體"/>
          <w:spacing w:val="9"/>
          <w:kern w:val="0"/>
          <w:sz w:val="28"/>
          <w:szCs w:val="28"/>
        </w:rPr>
      </w:pPr>
      <w:r w:rsidRPr="002520B6">
        <w:rPr>
          <w:rFonts w:ascii="標楷體" w:eastAsia="標楷體" w:hAnsi="標楷體" w:hint="eastAsia"/>
          <w:spacing w:val="9"/>
          <w:kern w:val="0"/>
          <w:sz w:val="28"/>
          <w:szCs w:val="28"/>
        </w:rPr>
        <w:t>98年1月11日社員大會修正通過</w:t>
      </w:r>
    </w:p>
    <w:p w:rsidR="00D649EE" w:rsidRPr="002520B6" w:rsidRDefault="00D649EE" w:rsidP="00D649EE">
      <w:pPr>
        <w:pStyle w:val="a6"/>
        <w:snapToGrid w:val="0"/>
        <w:spacing w:line="240" w:lineRule="exact"/>
        <w:jc w:val="right"/>
        <w:rPr>
          <w:rFonts w:ascii="標楷體" w:eastAsia="標楷體" w:hAnsi="標楷體"/>
          <w:spacing w:val="9"/>
          <w:kern w:val="0"/>
          <w:sz w:val="28"/>
          <w:szCs w:val="28"/>
        </w:rPr>
      </w:pPr>
      <w:r w:rsidRPr="002520B6">
        <w:rPr>
          <w:rFonts w:ascii="標楷體" w:eastAsia="標楷體" w:hAnsi="標楷體" w:hint="eastAsia"/>
          <w:spacing w:val="9"/>
          <w:kern w:val="0"/>
          <w:sz w:val="28"/>
          <w:szCs w:val="28"/>
        </w:rPr>
        <w:t>99年1月16日社員大會修正通過</w:t>
      </w:r>
    </w:p>
    <w:p w:rsidR="00D649EE" w:rsidRPr="002520B6" w:rsidRDefault="00D649EE" w:rsidP="00D649EE">
      <w:pPr>
        <w:snapToGrid w:val="0"/>
        <w:spacing w:line="240" w:lineRule="exact"/>
        <w:jc w:val="right"/>
        <w:rPr>
          <w:rFonts w:ascii="標楷體" w:eastAsia="標楷體" w:hAnsi="標楷體"/>
          <w:kern w:val="0"/>
          <w:sz w:val="28"/>
          <w:szCs w:val="28"/>
        </w:rPr>
      </w:pPr>
      <w:r w:rsidRPr="002520B6">
        <w:rPr>
          <w:rFonts w:ascii="標楷體" w:eastAsia="標楷體" w:hAnsi="標楷體" w:hint="eastAsia"/>
          <w:spacing w:val="9"/>
          <w:kern w:val="0"/>
          <w:sz w:val="28"/>
          <w:szCs w:val="28"/>
        </w:rPr>
        <w:t>100年1月23日社員大會修正通</w:t>
      </w:r>
      <w:r w:rsidRPr="002520B6">
        <w:rPr>
          <w:rFonts w:ascii="標楷體" w:eastAsia="標楷體" w:hAnsi="標楷體" w:hint="eastAsia"/>
          <w:kern w:val="0"/>
          <w:sz w:val="28"/>
          <w:szCs w:val="28"/>
        </w:rPr>
        <w:t>過</w:t>
      </w:r>
    </w:p>
    <w:p w:rsidR="00D649EE" w:rsidRPr="002520B6" w:rsidRDefault="00D649EE" w:rsidP="00D649EE">
      <w:pPr>
        <w:snapToGrid w:val="0"/>
        <w:spacing w:line="240" w:lineRule="exact"/>
        <w:jc w:val="right"/>
        <w:rPr>
          <w:rFonts w:ascii="標楷體" w:eastAsia="標楷體" w:hAnsi="標楷體"/>
          <w:kern w:val="0"/>
          <w:sz w:val="28"/>
          <w:szCs w:val="28"/>
        </w:rPr>
      </w:pPr>
      <w:r w:rsidRPr="002520B6">
        <w:rPr>
          <w:rFonts w:ascii="標楷體" w:eastAsia="標楷體" w:hAnsi="標楷體" w:hint="eastAsia"/>
          <w:spacing w:val="9"/>
          <w:kern w:val="0"/>
          <w:sz w:val="28"/>
          <w:szCs w:val="28"/>
        </w:rPr>
        <w:t>101年1月15日社員大會修正通</w:t>
      </w:r>
      <w:r w:rsidRPr="002520B6">
        <w:rPr>
          <w:rFonts w:ascii="標楷體" w:eastAsia="標楷體" w:hAnsi="標楷體" w:hint="eastAsia"/>
          <w:kern w:val="0"/>
          <w:sz w:val="28"/>
          <w:szCs w:val="28"/>
        </w:rPr>
        <w:t>過</w:t>
      </w:r>
    </w:p>
    <w:p w:rsidR="00D649EE" w:rsidRPr="002520B6" w:rsidRDefault="00D649EE" w:rsidP="00D649EE">
      <w:pPr>
        <w:snapToGrid w:val="0"/>
        <w:spacing w:line="240" w:lineRule="exact"/>
        <w:jc w:val="right"/>
        <w:rPr>
          <w:rFonts w:ascii="標楷體" w:eastAsia="標楷體" w:hAnsi="標楷體" w:hint="eastAsia"/>
          <w:kern w:val="0"/>
          <w:sz w:val="28"/>
          <w:szCs w:val="28"/>
        </w:rPr>
      </w:pPr>
      <w:r w:rsidRPr="002520B6">
        <w:rPr>
          <w:rFonts w:ascii="標楷體" w:eastAsia="標楷體" w:hAnsi="標楷體" w:hint="eastAsia"/>
          <w:spacing w:val="9"/>
          <w:kern w:val="0"/>
          <w:sz w:val="28"/>
          <w:szCs w:val="28"/>
        </w:rPr>
        <w:t>104年1月18日社員大會修正通</w:t>
      </w:r>
      <w:r w:rsidRPr="002520B6">
        <w:rPr>
          <w:rFonts w:ascii="標楷體" w:eastAsia="標楷體" w:hAnsi="標楷體" w:hint="eastAsia"/>
          <w:kern w:val="0"/>
          <w:sz w:val="28"/>
          <w:szCs w:val="28"/>
        </w:rPr>
        <w:t>過</w:t>
      </w:r>
    </w:p>
    <w:p w:rsidR="00972715" w:rsidRPr="002520B6" w:rsidRDefault="00972715" w:rsidP="00D649EE">
      <w:pPr>
        <w:snapToGrid w:val="0"/>
        <w:spacing w:line="240" w:lineRule="exact"/>
        <w:jc w:val="right"/>
        <w:rPr>
          <w:rFonts w:ascii="標楷體" w:eastAsia="標楷體" w:hAnsi="標楷體"/>
          <w:kern w:val="0"/>
          <w:sz w:val="28"/>
          <w:szCs w:val="28"/>
        </w:rPr>
      </w:pPr>
      <w:r w:rsidRPr="002520B6">
        <w:rPr>
          <w:rFonts w:ascii="標楷體" w:eastAsia="標楷體" w:hAnsi="標楷體" w:hint="eastAsia"/>
          <w:spacing w:val="9"/>
          <w:kern w:val="0"/>
          <w:sz w:val="28"/>
          <w:szCs w:val="28"/>
        </w:rPr>
        <w:t>105年1月24日社員大會修正通</w:t>
      </w:r>
      <w:r w:rsidRPr="002520B6">
        <w:rPr>
          <w:rFonts w:ascii="標楷體" w:eastAsia="標楷體" w:hAnsi="標楷體" w:hint="eastAsia"/>
          <w:kern w:val="0"/>
          <w:sz w:val="28"/>
          <w:szCs w:val="28"/>
        </w:rPr>
        <w:t>過</w:t>
      </w:r>
    </w:p>
    <w:p w:rsidR="00D649EE" w:rsidRPr="002520B6" w:rsidRDefault="00D649EE" w:rsidP="00D649EE">
      <w:pPr>
        <w:snapToGrid w:val="0"/>
        <w:spacing w:line="240" w:lineRule="exact"/>
        <w:ind w:right="620"/>
        <w:jc w:val="right"/>
        <w:rPr>
          <w:rFonts w:ascii="標楷體" w:eastAsia="標楷體" w:hAnsi="標楷體"/>
          <w:kern w:val="0"/>
          <w:sz w:val="28"/>
          <w:szCs w:val="28"/>
        </w:rPr>
      </w:pPr>
      <w:r w:rsidRPr="002520B6">
        <w:rPr>
          <w:rFonts w:ascii="標楷體" w:eastAsia="標楷體" w:hAnsi="標楷體" w:hint="eastAsia"/>
          <w:spacing w:val="9"/>
          <w:kern w:val="0"/>
          <w:sz w:val="28"/>
          <w:szCs w:val="28"/>
        </w:rPr>
        <w:t xml:space="preserve">                                                   </w:t>
      </w:r>
    </w:p>
    <w:p w:rsidR="00D649EE" w:rsidRPr="002520B6" w:rsidRDefault="00D649EE" w:rsidP="00D649EE">
      <w:pPr>
        <w:snapToGrid w:val="0"/>
        <w:spacing w:line="240" w:lineRule="exact"/>
        <w:ind w:right="920"/>
        <w:rPr>
          <w:rFonts w:ascii="標楷體" w:eastAsia="標楷體" w:hAnsi="標楷體"/>
          <w:b/>
          <w:bCs/>
          <w:color w:val="000000"/>
          <w:sz w:val="28"/>
          <w:szCs w:val="28"/>
        </w:rPr>
      </w:pPr>
      <w:r w:rsidRPr="002520B6">
        <w:rPr>
          <w:rFonts w:ascii="標楷體" w:eastAsia="標楷體" w:hAnsi="標楷體" w:hint="eastAsia"/>
          <w:kern w:val="0"/>
          <w:sz w:val="28"/>
          <w:szCs w:val="28"/>
        </w:rPr>
        <w:t xml:space="preserve">                              </w:t>
      </w:r>
      <w:r w:rsidRPr="002520B6">
        <w:rPr>
          <w:rFonts w:ascii="標楷體" w:eastAsia="標楷體" w:hAnsi="標楷體" w:hint="eastAsia"/>
          <w:b/>
          <w:bCs/>
          <w:color w:val="000000"/>
          <w:sz w:val="28"/>
          <w:szCs w:val="28"/>
        </w:rPr>
        <w:t>第一章　總　　則</w:t>
      </w:r>
    </w:p>
    <w:p w:rsidR="00D649EE" w:rsidRPr="002520B6" w:rsidRDefault="00D649EE" w:rsidP="00D649EE">
      <w:pPr>
        <w:snapToGrid w:val="0"/>
        <w:spacing w:line="240" w:lineRule="exact"/>
        <w:ind w:right="920"/>
        <w:rPr>
          <w:rFonts w:ascii="標楷體" w:eastAsia="標楷體" w:hAnsi="標楷體"/>
          <w:kern w:val="0"/>
          <w:sz w:val="28"/>
          <w:szCs w:val="28"/>
        </w:rPr>
      </w:pPr>
    </w:p>
    <w:p w:rsidR="00D649EE" w:rsidRPr="002520B6" w:rsidRDefault="00D649EE" w:rsidP="00D649EE">
      <w:pPr>
        <w:pStyle w:val="a6"/>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 一 條 本社定名為「台中市中聖儲蓄互助社」。</w:t>
      </w:r>
    </w:p>
    <w:p w:rsidR="00D649EE" w:rsidRPr="002520B6" w:rsidRDefault="00D649EE" w:rsidP="00D649EE">
      <w:pPr>
        <w:pStyle w:val="a6"/>
        <w:snapToGrid w:val="0"/>
        <w:spacing w:line="400" w:lineRule="exact"/>
        <w:ind w:left="1260" w:hanging="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 二 條 本社以「非為營利，非為救濟，乃是服務」為宗旨。以改善社員生活，增進社員福利，促進社區發展為目的。</w:t>
      </w:r>
    </w:p>
    <w:p w:rsidR="00D649EE" w:rsidRPr="002520B6" w:rsidRDefault="00D649EE" w:rsidP="00D649EE">
      <w:pPr>
        <w:pStyle w:val="a6"/>
        <w:snapToGrid w:val="0"/>
        <w:spacing w:line="400" w:lineRule="exact"/>
        <w:ind w:left="1077" w:hanging="1077"/>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 三 條 本社為有限責任制，社員以其股金為限負其責任。</w:t>
      </w:r>
    </w:p>
    <w:p w:rsidR="00D649EE" w:rsidRPr="002520B6" w:rsidRDefault="00D649EE" w:rsidP="00D649EE">
      <w:pPr>
        <w:pStyle w:val="a6"/>
        <w:snapToGrid w:val="0"/>
        <w:spacing w:line="400" w:lineRule="exact"/>
        <w:ind w:left="1077" w:hanging="1077"/>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 四 條 本社</w:t>
      </w:r>
      <w:proofErr w:type="gramStart"/>
      <w:r w:rsidRPr="002520B6">
        <w:rPr>
          <w:rFonts w:ascii="標楷體" w:eastAsia="標楷體" w:hAnsi="標楷體" w:hint="eastAsia"/>
          <w:color w:val="000000"/>
          <w:sz w:val="28"/>
          <w:szCs w:val="28"/>
        </w:rPr>
        <w:t>社</w:t>
      </w:r>
      <w:proofErr w:type="gramEnd"/>
      <w:r w:rsidRPr="002520B6">
        <w:rPr>
          <w:rFonts w:ascii="標楷體" w:eastAsia="標楷體" w:hAnsi="標楷體" w:hint="eastAsia"/>
          <w:color w:val="000000"/>
          <w:sz w:val="28"/>
          <w:szCs w:val="28"/>
        </w:rPr>
        <w:t>址設於台中市中區三民路二段42號。</w:t>
      </w:r>
    </w:p>
    <w:p w:rsidR="00D649EE" w:rsidRPr="002520B6" w:rsidRDefault="00D649EE" w:rsidP="00D649EE">
      <w:pPr>
        <w:pStyle w:val="a6"/>
        <w:snapToGrid w:val="0"/>
        <w:spacing w:line="400" w:lineRule="exact"/>
        <w:ind w:left="1260" w:hanging="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 五 條 本社應設放款委員會、教育委員會，其組織及行使職權方式依中華民國儲蓄互助協會（以下簡稱協會）所訂委員會組織規則為之。</w:t>
      </w:r>
    </w:p>
    <w:p w:rsidR="00D649EE" w:rsidRPr="002520B6" w:rsidRDefault="00D649EE" w:rsidP="00D649EE">
      <w:pPr>
        <w:pStyle w:val="a6"/>
        <w:snapToGrid w:val="0"/>
        <w:spacing w:line="400" w:lineRule="exact"/>
        <w:ind w:left="1077" w:hanging="1077"/>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 六 條 本社辦理放款應依協會所訂儲蓄互助社辦理放款實施要點為之。</w:t>
      </w:r>
    </w:p>
    <w:p w:rsidR="00D649EE" w:rsidRPr="002520B6" w:rsidRDefault="00D649EE" w:rsidP="00972715">
      <w:pPr>
        <w:pStyle w:val="a6"/>
        <w:snapToGrid w:val="0"/>
        <w:spacing w:before="240" w:afterLines="50"/>
        <w:jc w:val="both"/>
        <w:rPr>
          <w:rFonts w:ascii="標楷體" w:eastAsia="標楷體" w:hAnsi="標楷體"/>
          <w:b/>
          <w:bCs/>
          <w:color w:val="000000"/>
          <w:sz w:val="28"/>
          <w:szCs w:val="28"/>
        </w:rPr>
      </w:pPr>
      <w:r w:rsidRPr="002520B6">
        <w:rPr>
          <w:rFonts w:ascii="標楷體" w:eastAsia="標楷體" w:hAnsi="標楷體" w:hint="eastAsia"/>
          <w:b/>
          <w:bCs/>
          <w:color w:val="000000"/>
          <w:sz w:val="28"/>
          <w:szCs w:val="28"/>
        </w:rPr>
        <w:t>第二章　社　　員</w:t>
      </w:r>
    </w:p>
    <w:p w:rsidR="00D649EE" w:rsidRPr="002520B6" w:rsidRDefault="00D649EE" w:rsidP="00D649EE">
      <w:pPr>
        <w:pStyle w:val="a6"/>
        <w:snapToGrid w:val="0"/>
        <w:spacing w:line="400" w:lineRule="exact"/>
        <w:ind w:left="1260" w:hanging="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 七 條 本社社員由具有台中聖教會會友及其親友共同關係之自然人及非營利法人組成。</w:t>
      </w:r>
    </w:p>
    <w:p w:rsidR="00D649EE" w:rsidRPr="002520B6" w:rsidRDefault="00D649EE" w:rsidP="00D649EE">
      <w:pPr>
        <w:pStyle w:val="a6"/>
        <w:snapToGrid w:val="0"/>
        <w:spacing w:line="400" w:lineRule="exact"/>
        <w:ind w:left="1080" w:firstLineChars="64" w:firstLine="179"/>
        <w:jc w:val="both"/>
        <w:rPr>
          <w:rFonts w:ascii="標楷體" w:eastAsia="標楷體" w:hAnsi="標楷體"/>
          <w:sz w:val="28"/>
          <w:szCs w:val="28"/>
        </w:rPr>
      </w:pPr>
      <w:r w:rsidRPr="002520B6">
        <w:rPr>
          <w:rFonts w:ascii="標楷體" w:eastAsia="標楷體" w:hAnsi="標楷體" w:hint="eastAsia"/>
          <w:sz w:val="28"/>
          <w:szCs w:val="28"/>
        </w:rPr>
        <w:t>本社社員應具備下列條件之</w:t>
      </w:r>
      <w:proofErr w:type="gramStart"/>
      <w:r w:rsidRPr="002520B6">
        <w:rPr>
          <w:rFonts w:ascii="標楷體" w:eastAsia="標楷體" w:hAnsi="標楷體" w:hint="eastAsia"/>
          <w:sz w:val="28"/>
          <w:szCs w:val="28"/>
        </w:rPr>
        <w:t>一</w:t>
      </w:r>
      <w:proofErr w:type="gramEnd"/>
      <w:r w:rsidRPr="002520B6">
        <w:rPr>
          <w:rFonts w:ascii="標楷體" w:eastAsia="標楷體" w:hAnsi="標楷體" w:hint="eastAsia"/>
          <w:sz w:val="28"/>
          <w:szCs w:val="28"/>
        </w:rPr>
        <w:t>：</w:t>
      </w:r>
    </w:p>
    <w:p w:rsidR="00D649EE" w:rsidRPr="002520B6" w:rsidRDefault="00D649EE" w:rsidP="00D649EE">
      <w:pPr>
        <w:spacing w:line="400" w:lineRule="exact"/>
        <w:ind w:firstLineChars="450" w:firstLine="1260"/>
        <w:jc w:val="both"/>
        <w:rPr>
          <w:rFonts w:ascii="標楷體" w:eastAsia="標楷體" w:hAnsi="標楷體" w:cs="Comic Sans MS"/>
          <w:sz w:val="28"/>
          <w:szCs w:val="28"/>
        </w:rPr>
      </w:pPr>
      <w:r w:rsidRPr="002520B6">
        <w:rPr>
          <w:rFonts w:ascii="標楷體" w:eastAsia="標楷體" w:hAnsi="標楷體" w:cs="Comic Sans MS" w:hint="eastAsia"/>
          <w:sz w:val="28"/>
          <w:szCs w:val="28"/>
        </w:rPr>
        <w:t>一、依民法規定具有完全行為能力者。</w:t>
      </w:r>
    </w:p>
    <w:p w:rsidR="00D649EE" w:rsidRPr="002520B6" w:rsidRDefault="00D649EE" w:rsidP="00D649EE">
      <w:pPr>
        <w:pStyle w:val="a6"/>
        <w:tabs>
          <w:tab w:val="num" w:pos="2280"/>
        </w:tabs>
        <w:adjustRightInd w:val="0"/>
        <w:snapToGrid w:val="0"/>
        <w:spacing w:line="400" w:lineRule="exact"/>
        <w:ind w:leftChars="525" w:left="1800" w:hangingChars="193" w:hanging="540"/>
        <w:jc w:val="both"/>
        <w:rPr>
          <w:rFonts w:ascii="標楷體" w:eastAsia="標楷體" w:hAnsi="標楷體"/>
          <w:sz w:val="28"/>
          <w:szCs w:val="28"/>
        </w:rPr>
      </w:pPr>
      <w:r w:rsidRPr="002520B6">
        <w:rPr>
          <w:rFonts w:ascii="標楷體" w:eastAsia="標楷體" w:hAnsi="標楷體" w:hint="eastAsia"/>
          <w:sz w:val="28"/>
          <w:szCs w:val="28"/>
        </w:rPr>
        <w:t>二、經法定代理人或監護人同意之無行為能力或限制行為能力者。</w:t>
      </w:r>
    </w:p>
    <w:p w:rsidR="00D649EE" w:rsidRPr="002520B6" w:rsidRDefault="00D649EE" w:rsidP="00D649EE">
      <w:pPr>
        <w:pStyle w:val="a6"/>
        <w:snapToGrid w:val="0"/>
        <w:spacing w:line="400" w:lineRule="exact"/>
        <w:jc w:val="both"/>
        <w:rPr>
          <w:rFonts w:ascii="標楷體" w:eastAsia="標楷體" w:hAnsi="標楷體"/>
          <w:sz w:val="28"/>
          <w:szCs w:val="28"/>
        </w:rPr>
      </w:pPr>
      <w:r w:rsidRPr="002520B6">
        <w:rPr>
          <w:rFonts w:ascii="標楷體" w:eastAsia="標楷體" w:hAnsi="標楷體" w:hint="eastAsia"/>
          <w:sz w:val="28"/>
          <w:szCs w:val="28"/>
        </w:rPr>
        <w:t>第 八 條 社員入社手續：</w:t>
      </w:r>
    </w:p>
    <w:p w:rsidR="00D649EE" w:rsidRPr="002520B6" w:rsidRDefault="00D649EE" w:rsidP="00D649EE">
      <w:pPr>
        <w:pStyle w:val="a6"/>
        <w:tabs>
          <w:tab w:val="num" w:pos="2280"/>
        </w:tabs>
        <w:adjustRightInd w:val="0"/>
        <w:snapToGrid w:val="0"/>
        <w:spacing w:line="400" w:lineRule="exact"/>
        <w:ind w:left="1800" w:hanging="540"/>
        <w:jc w:val="both"/>
        <w:rPr>
          <w:rFonts w:ascii="標楷體" w:eastAsia="標楷體" w:hAnsi="標楷體"/>
          <w:b/>
          <w:kern w:val="0"/>
          <w:sz w:val="28"/>
          <w:szCs w:val="28"/>
        </w:rPr>
      </w:pPr>
      <w:r w:rsidRPr="002520B6">
        <w:rPr>
          <w:rFonts w:ascii="標楷體" w:eastAsia="標楷體" w:hAnsi="標楷體" w:hint="eastAsia"/>
          <w:color w:val="000000"/>
          <w:sz w:val="28"/>
          <w:szCs w:val="28"/>
        </w:rPr>
        <w:t>一、填寫入社申請書，由社員一人介紹，</w:t>
      </w:r>
      <w:r w:rsidRPr="002520B6">
        <w:rPr>
          <w:rFonts w:ascii="標楷體" w:eastAsia="標楷體" w:hAnsi="標楷體" w:hint="eastAsia"/>
          <w:b/>
          <w:kern w:val="0"/>
          <w:sz w:val="28"/>
          <w:szCs w:val="28"/>
        </w:rPr>
        <w:t>經</w:t>
      </w:r>
      <w:r w:rsidRPr="002520B6">
        <w:rPr>
          <w:rFonts w:ascii="標楷體" w:eastAsia="標楷體" w:hAnsi="標楷體" w:hint="eastAsia"/>
          <w:kern w:val="0"/>
          <w:sz w:val="28"/>
          <w:szCs w:val="28"/>
        </w:rPr>
        <w:t>理事會審查通過後始得入社成為</w:t>
      </w:r>
      <w:proofErr w:type="gramStart"/>
      <w:r w:rsidRPr="002520B6">
        <w:rPr>
          <w:rFonts w:ascii="標楷體" w:eastAsia="標楷體" w:hAnsi="標楷體" w:hint="eastAsia"/>
          <w:kern w:val="0"/>
          <w:sz w:val="28"/>
          <w:szCs w:val="28"/>
        </w:rPr>
        <w:t>準</w:t>
      </w:r>
      <w:proofErr w:type="gramEnd"/>
      <w:r w:rsidRPr="002520B6">
        <w:rPr>
          <w:rFonts w:ascii="標楷體" w:eastAsia="標楷體" w:hAnsi="標楷體" w:hint="eastAsia"/>
          <w:kern w:val="0"/>
          <w:sz w:val="28"/>
          <w:szCs w:val="28"/>
        </w:rPr>
        <w:t>社員；於符合入社規定後陳送理事會審查</w:t>
      </w:r>
      <w:proofErr w:type="gramStart"/>
      <w:r w:rsidRPr="002520B6">
        <w:rPr>
          <w:rFonts w:ascii="標楷體" w:eastAsia="標楷體" w:hAnsi="標楷體" w:hint="eastAsia"/>
          <w:kern w:val="0"/>
          <w:sz w:val="28"/>
          <w:szCs w:val="28"/>
        </w:rPr>
        <w:t>通過始升為</w:t>
      </w:r>
      <w:proofErr w:type="gramEnd"/>
      <w:r w:rsidRPr="002520B6">
        <w:rPr>
          <w:rFonts w:ascii="標楷體" w:eastAsia="標楷體" w:hAnsi="標楷體" w:hint="eastAsia"/>
          <w:sz w:val="28"/>
          <w:szCs w:val="28"/>
        </w:rPr>
        <w:t>社員。</w:t>
      </w:r>
    </w:p>
    <w:p w:rsidR="00D649EE" w:rsidRPr="002520B6" w:rsidRDefault="00D649EE" w:rsidP="00D649EE">
      <w:pPr>
        <w:pStyle w:val="a6"/>
        <w:tabs>
          <w:tab w:val="num" w:pos="2280"/>
        </w:tabs>
        <w:adjustRightInd w:val="0"/>
        <w:snapToGrid w:val="0"/>
        <w:spacing w:line="400" w:lineRule="exact"/>
        <w:ind w:left="1800" w:hanging="54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二、他社轉入本社之社員應填</w:t>
      </w:r>
      <w:proofErr w:type="gramStart"/>
      <w:r w:rsidRPr="002520B6">
        <w:rPr>
          <w:rFonts w:ascii="標楷體" w:eastAsia="標楷體" w:hAnsi="標楷體" w:hint="eastAsia"/>
          <w:color w:val="000000"/>
          <w:sz w:val="28"/>
          <w:szCs w:val="28"/>
        </w:rPr>
        <w:t>具轉社</w:t>
      </w:r>
      <w:proofErr w:type="gramEnd"/>
      <w:r w:rsidRPr="002520B6">
        <w:rPr>
          <w:rFonts w:ascii="標楷體" w:eastAsia="標楷體" w:hAnsi="標楷體" w:hint="eastAsia"/>
          <w:color w:val="000000"/>
          <w:sz w:val="28"/>
          <w:szCs w:val="28"/>
        </w:rPr>
        <w:t>申請書並經本社理事會通過後，先在原社</w:t>
      </w:r>
      <w:r w:rsidRPr="002520B6">
        <w:rPr>
          <w:rFonts w:ascii="標楷體" w:eastAsia="標楷體" w:hAnsi="標楷體" w:hint="eastAsia"/>
          <w:kern w:val="0"/>
          <w:sz w:val="28"/>
          <w:szCs w:val="28"/>
        </w:rPr>
        <w:t>，</w:t>
      </w:r>
      <w:r w:rsidRPr="002520B6">
        <w:rPr>
          <w:rFonts w:ascii="標楷體" w:eastAsia="標楷體" w:hAnsi="標楷體" w:hint="eastAsia"/>
          <w:color w:val="000000"/>
          <w:sz w:val="28"/>
          <w:szCs w:val="28"/>
        </w:rPr>
        <w:t>清理債務，由</w:t>
      </w:r>
      <w:proofErr w:type="gramStart"/>
      <w:r w:rsidRPr="002520B6">
        <w:rPr>
          <w:rFonts w:ascii="標楷體" w:eastAsia="標楷體" w:hAnsi="標楷體" w:hint="eastAsia"/>
          <w:color w:val="000000"/>
          <w:sz w:val="28"/>
          <w:szCs w:val="28"/>
        </w:rPr>
        <w:t>原社出具</w:t>
      </w:r>
      <w:proofErr w:type="gramEnd"/>
      <w:r w:rsidRPr="002520B6">
        <w:rPr>
          <w:rFonts w:ascii="標楷體" w:eastAsia="標楷體" w:hAnsi="標楷體" w:hint="eastAsia"/>
          <w:color w:val="000000"/>
          <w:sz w:val="28"/>
          <w:szCs w:val="28"/>
        </w:rPr>
        <w:t>社員資料影本及股金直接寄送本社辦理。</w:t>
      </w:r>
    </w:p>
    <w:p w:rsidR="00AF423F" w:rsidRDefault="00D649EE" w:rsidP="00AF423F">
      <w:pPr>
        <w:pStyle w:val="a6"/>
        <w:tabs>
          <w:tab w:val="num" w:pos="2280"/>
        </w:tabs>
        <w:adjustRightInd w:val="0"/>
        <w:snapToGrid w:val="0"/>
        <w:spacing w:line="400" w:lineRule="exact"/>
        <w:ind w:left="1800" w:hanging="540"/>
        <w:jc w:val="both"/>
        <w:rPr>
          <w:rFonts w:ascii="標楷體" w:eastAsia="標楷體" w:hAnsi="標楷體" w:hint="eastAsia"/>
          <w:color w:val="000000"/>
          <w:sz w:val="28"/>
          <w:szCs w:val="28"/>
        </w:rPr>
      </w:pPr>
      <w:r w:rsidRPr="002520B6">
        <w:rPr>
          <w:rFonts w:ascii="標楷體" w:eastAsia="標楷體" w:hAnsi="標楷體" w:hint="eastAsia"/>
          <w:color w:val="000000"/>
          <w:sz w:val="28"/>
          <w:szCs w:val="28"/>
        </w:rPr>
        <w:t>三、繳納入社費並認繳股金一股以上。</w:t>
      </w:r>
      <w:proofErr w:type="gramStart"/>
      <w:r w:rsidRPr="002520B6">
        <w:rPr>
          <w:rFonts w:ascii="標楷體" w:eastAsia="標楷體" w:hAnsi="標楷體" w:hint="eastAsia"/>
          <w:color w:val="000000"/>
          <w:sz w:val="28"/>
          <w:szCs w:val="28"/>
        </w:rPr>
        <w:t>除入社費新</w:t>
      </w:r>
      <w:proofErr w:type="gramEnd"/>
      <w:r w:rsidRPr="002520B6">
        <w:rPr>
          <w:rFonts w:ascii="標楷體" w:eastAsia="標楷體" w:hAnsi="標楷體" w:hint="eastAsia"/>
          <w:color w:val="000000"/>
          <w:sz w:val="28"/>
          <w:szCs w:val="28"/>
        </w:rPr>
        <w:t>臺幣壹佰元外，不得收取其他任何費用。</w:t>
      </w:r>
    </w:p>
    <w:p w:rsidR="00D649EE" w:rsidRPr="00AF423F" w:rsidRDefault="00D649EE" w:rsidP="00AF423F">
      <w:pPr>
        <w:pStyle w:val="a6"/>
        <w:tabs>
          <w:tab w:val="num" w:pos="2280"/>
        </w:tabs>
        <w:adjustRightInd w:val="0"/>
        <w:snapToGrid w:val="0"/>
        <w:spacing w:line="400" w:lineRule="exact"/>
        <w:ind w:left="1800" w:hanging="540"/>
        <w:jc w:val="both"/>
        <w:rPr>
          <w:rFonts w:ascii="標楷體" w:eastAsia="標楷體" w:hAnsi="標楷體"/>
          <w:color w:val="000000"/>
          <w:sz w:val="28"/>
          <w:szCs w:val="28"/>
        </w:rPr>
      </w:pPr>
      <w:r w:rsidRPr="002520B6">
        <w:rPr>
          <w:rFonts w:ascii="標楷體" w:eastAsia="標楷體" w:hAnsi="標楷體" w:hint="eastAsia"/>
          <w:kern w:val="0"/>
          <w:sz w:val="28"/>
          <w:szCs w:val="28"/>
        </w:rPr>
        <w:t>四</w:t>
      </w:r>
      <w:r w:rsidRPr="002520B6">
        <w:rPr>
          <w:rFonts w:ascii="標楷體" w:eastAsia="標楷體" w:hAnsi="標楷體" w:hint="eastAsia"/>
          <w:b/>
          <w:kern w:val="0"/>
          <w:sz w:val="28"/>
          <w:szCs w:val="28"/>
        </w:rPr>
        <w:t>、</w:t>
      </w:r>
      <w:r w:rsidRPr="002520B6">
        <w:rPr>
          <w:rFonts w:ascii="標楷體" w:eastAsia="標楷體" w:hAnsi="標楷體" w:hint="eastAsia"/>
          <w:kern w:val="0"/>
          <w:sz w:val="28"/>
          <w:szCs w:val="28"/>
        </w:rPr>
        <w:t>法人申請入社，</w:t>
      </w:r>
      <w:proofErr w:type="gramStart"/>
      <w:r w:rsidRPr="002520B6">
        <w:rPr>
          <w:rFonts w:ascii="標楷體" w:eastAsia="標楷體" w:hAnsi="標楷體" w:hint="eastAsia"/>
          <w:kern w:val="0"/>
          <w:sz w:val="28"/>
          <w:szCs w:val="28"/>
        </w:rPr>
        <w:t>應附董</w:t>
      </w:r>
      <w:proofErr w:type="gramEnd"/>
      <w:r w:rsidRPr="002520B6">
        <w:rPr>
          <w:rFonts w:ascii="標楷體" w:eastAsia="標楷體" w:hAnsi="標楷體" w:hint="eastAsia"/>
          <w:kern w:val="0"/>
          <w:sz w:val="28"/>
          <w:szCs w:val="28"/>
        </w:rPr>
        <w:t>(理)事監事會會議紀錄，</w:t>
      </w:r>
      <w:proofErr w:type="gramStart"/>
      <w:r w:rsidRPr="002520B6">
        <w:rPr>
          <w:rFonts w:ascii="標楷體" w:eastAsia="標楷體" w:hAnsi="標楷體" w:hint="eastAsia"/>
          <w:kern w:val="0"/>
          <w:sz w:val="28"/>
          <w:szCs w:val="28"/>
        </w:rPr>
        <w:t>需載明</w:t>
      </w:r>
      <w:proofErr w:type="gramEnd"/>
      <w:r w:rsidRPr="002520B6">
        <w:rPr>
          <w:rFonts w:ascii="標楷體" w:eastAsia="標楷體" w:hAnsi="標楷體" w:hint="eastAsia"/>
          <w:kern w:val="0"/>
          <w:sz w:val="28"/>
          <w:szCs w:val="28"/>
        </w:rPr>
        <w:t>加入儲蓄互助社</w:t>
      </w:r>
      <w:proofErr w:type="gramStart"/>
      <w:r w:rsidRPr="002520B6">
        <w:rPr>
          <w:rFonts w:ascii="標楷體" w:eastAsia="標楷體" w:hAnsi="標楷體" w:hint="eastAsia"/>
          <w:kern w:val="0"/>
          <w:sz w:val="28"/>
          <w:szCs w:val="28"/>
        </w:rPr>
        <w:t>社</w:t>
      </w:r>
      <w:proofErr w:type="gramEnd"/>
      <w:r w:rsidRPr="002520B6">
        <w:rPr>
          <w:rFonts w:ascii="標楷體" w:eastAsia="標楷體" w:hAnsi="標楷體" w:hint="eastAsia"/>
          <w:kern w:val="0"/>
          <w:sz w:val="28"/>
          <w:szCs w:val="28"/>
        </w:rPr>
        <w:t>名、使用之戶名及代表人等，異動時亦</w:t>
      </w:r>
      <w:r w:rsidR="00663252">
        <w:rPr>
          <w:rFonts w:ascii="標楷體" w:eastAsia="標楷體" w:hAnsi="標楷體" w:hint="eastAsia"/>
          <w:kern w:val="0"/>
          <w:sz w:val="28"/>
          <w:szCs w:val="28"/>
        </w:rPr>
        <w:t>同。</w:t>
      </w:r>
    </w:p>
    <w:p w:rsidR="00D649EE" w:rsidRPr="002520B6" w:rsidRDefault="00D649EE" w:rsidP="00663252">
      <w:pPr>
        <w:pStyle w:val="a6"/>
        <w:tabs>
          <w:tab w:val="num" w:pos="2280"/>
        </w:tabs>
        <w:adjustRightInd w:val="0"/>
        <w:snapToGrid w:val="0"/>
        <w:spacing w:line="400" w:lineRule="exact"/>
        <w:ind w:leftChars="200" w:left="480" w:firstLineChars="50" w:firstLine="140"/>
        <w:jc w:val="both"/>
        <w:rPr>
          <w:rFonts w:ascii="標楷體" w:eastAsia="標楷體" w:hAnsi="標楷體"/>
          <w:color w:val="000000"/>
          <w:sz w:val="28"/>
          <w:szCs w:val="28"/>
        </w:rPr>
      </w:pPr>
      <w:r w:rsidRPr="002520B6">
        <w:rPr>
          <w:rFonts w:ascii="標楷體" w:eastAsia="標楷體" w:hAnsi="標楷體" w:hint="eastAsia"/>
          <w:color w:val="000000"/>
          <w:sz w:val="28"/>
          <w:szCs w:val="28"/>
        </w:rPr>
        <w:t>社員不得同時參加其他儲蓄互助社，但於95年7月1日前已參加成為社員</w:t>
      </w:r>
    </w:p>
    <w:p w:rsidR="00D649EE" w:rsidRPr="002520B6" w:rsidRDefault="00D649EE" w:rsidP="00663252">
      <w:pPr>
        <w:pStyle w:val="a6"/>
        <w:tabs>
          <w:tab w:val="num" w:pos="2280"/>
        </w:tabs>
        <w:adjustRightInd w:val="0"/>
        <w:snapToGrid w:val="0"/>
        <w:spacing w:line="400" w:lineRule="exact"/>
        <w:ind w:leftChars="200" w:left="480" w:firstLineChars="50" w:firstLine="140"/>
        <w:jc w:val="both"/>
        <w:rPr>
          <w:rFonts w:ascii="標楷體" w:eastAsia="標楷體" w:hAnsi="標楷體"/>
          <w:color w:val="000000"/>
          <w:sz w:val="28"/>
          <w:szCs w:val="28"/>
        </w:rPr>
      </w:pPr>
      <w:r w:rsidRPr="002520B6">
        <w:rPr>
          <w:rFonts w:ascii="標楷體" w:eastAsia="標楷體" w:hAnsi="標楷體" w:hint="eastAsia"/>
          <w:color w:val="000000"/>
          <w:sz w:val="28"/>
          <w:szCs w:val="28"/>
        </w:rPr>
        <w:t>或</w:t>
      </w:r>
      <w:proofErr w:type="gramStart"/>
      <w:r w:rsidRPr="002520B6">
        <w:rPr>
          <w:rFonts w:ascii="標楷體" w:eastAsia="標楷體" w:hAnsi="標楷體" w:hint="eastAsia"/>
          <w:color w:val="000000"/>
          <w:sz w:val="28"/>
          <w:szCs w:val="28"/>
        </w:rPr>
        <w:t>準</w:t>
      </w:r>
      <w:proofErr w:type="gramEnd"/>
      <w:r w:rsidRPr="002520B6">
        <w:rPr>
          <w:rFonts w:ascii="標楷體" w:eastAsia="標楷體" w:hAnsi="標楷體" w:hint="eastAsia"/>
          <w:color w:val="000000"/>
          <w:sz w:val="28"/>
          <w:szCs w:val="28"/>
        </w:rPr>
        <w:t>社員者不在此限。</w:t>
      </w:r>
    </w:p>
    <w:p w:rsidR="00D649EE" w:rsidRPr="002520B6" w:rsidRDefault="00D649EE" w:rsidP="00D649EE">
      <w:pPr>
        <w:pStyle w:val="a6"/>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 九 條 社員權利及義務：</w:t>
      </w:r>
    </w:p>
    <w:p w:rsidR="00D649EE" w:rsidRPr="002520B6" w:rsidRDefault="00D649EE" w:rsidP="00D649EE">
      <w:pPr>
        <w:pStyle w:val="a6"/>
        <w:tabs>
          <w:tab w:val="num" w:pos="2280"/>
        </w:tabs>
        <w:snapToGrid w:val="0"/>
        <w:spacing w:line="400" w:lineRule="exact"/>
        <w:ind w:left="1077" w:firstLineChars="65" w:firstLine="182"/>
        <w:jc w:val="both"/>
        <w:rPr>
          <w:rFonts w:ascii="標楷體" w:eastAsia="標楷體" w:hAnsi="標楷體"/>
          <w:color w:val="000000"/>
          <w:sz w:val="28"/>
          <w:szCs w:val="28"/>
        </w:rPr>
      </w:pPr>
      <w:r w:rsidRPr="002520B6">
        <w:rPr>
          <w:rFonts w:ascii="標楷體" w:eastAsia="標楷體" w:hAnsi="標楷體" w:hint="eastAsia"/>
          <w:color w:val="000000"/>
          <w:sz w:val="28"/>
          <w:szCs w:val="28"/>
        </w:rPr>
        <w:lastRenderedPageBreak/>
        <w:t>一、權利：</w:t>
      </w:r>
    </w:p>
    <w:p w:rsidR="00D649EE" w:rsidRPr="002520B6" w:rsidRDefault="00D649EE" w:rsidP="00D649EE">
      <w:pPr>
        <w:pStyle w:val="a6"/>
        <w:numPr>
          <w:ilvl w:val="2"/>
          <w:numId w:val="1"/>
        </w:numPr>
        <w:snapToGrid w:val="0"/>
        <w:spacing w:line="400" w:lineRule="exact"/>
        <w:ind w:left="1321" w:firstLine="301"/>
        <w:jc w:val="both"/>
        <w:rPr>
          <w:rFonts w:ascii="標楷體" w:eastAsia="標楷體" w:hAnsi="標楷體"/>
          <w:color w:val="000000"/>
          <w:sz w:val="28"/>
          <w:szCs w:val="28"/>
        </w:rPr>
      </w:pPr>
      <w:r w:rsidRPr="002520B6">
        <w:rPr>
          <w:rFonts w:ascii="標楷體" w:eastAsia="標楷體" w:hAnsi="標楷體" w:hint="eastAsia"/>
          <w:color w:val="000000"/>
          <w:sz w:val="28"/>
          <w:szCs w:val="28"/>
        </w:rPr>
        <w:t>借款。</w:t>
      </w:r>
    </w:p>
    <w:p w:rsidR="00D649EE" w:rsidRPr="002520B6" w:rsidRDefault="00D649EE" w:rsidP="00D649EE">
      <w:pPr>
        <w:pStyle w:val="a6"/>
        <w:numPr>
          <w:ilvl w:val="2"/>
          <w:numId w:val="1"/>
        </w:numPr>
        <w:snapToGrid w:val="0"/>
        <w:spacing w:line="400" w:lineRule="exact"/>
        <w:ind w:left="1321" w:firstLine="301"/>
        <w:jc w:val="both"/>
        <w:rPr>
          <w:rFonts w:ascii="標楷體" w:eastAsia="標楷體" w:hAnsi="標楷體"/>
          <w:color w:val="000000"/>
          <w:sz w:val="28"/>
          <w:szCs w:val="28"/>
        </w:rPr>
      </w:pPr>
      <w:r w:rsidRPr="002520B6">
        <w:rPr>
          <w:rFonts w:ascii="標楷體" w:eastAsia="標楷體" w:hAnsi="標楷體" w:hint="eastAsia"/>
          <w:color w:val="000000"/>
          <w:sz w:val="28"/>
          <w:szCs w:val="28"/>
        </w:rPr>
        <w:t>出席社員大會。</w:t>
      </w:r>
    </w:p>
    <w:p w:rsidR="00D649EE" w:rsidRPr="002520B6" w:rsidRDefault="00D649EE" w:rsidP="00D649EE">
      <w:pPr>
        <w:pStyle w:val="a6"/>
        <w:numPr>
          <w:ilvl w:val="2"/>
          <w:numId w:val="1"/>
        </w:numPr>
        <w:snapToGrid w:val="0"/>
        <w:spacing w:line="400" w:lineRule="exact"/>
        <w:ind w:left="1321" w:firstLine="301"/>
        <w:jc w:val="both"/>
        <w:rPr>
          <w:rFonts w:ascii="標楷體" w:eastAsia="標楷體" w:hAnsi="標楷體"/>
          <w:color w:val="000000"/>
          <w:sz w:val="28"/>
          <w:szCs w:val="28"/>
        </w:rPr>
      </w:pPr>
      <w:r w:rsidRPr="002520B6">
        <w:rPr>
          <w:rFonts w:ascii="標楷體" w:eastAsia="標楷體" w:hAnsi="標楷體" w:hint="eastAsia"/>
          <w:color w:val="000000"/>
          <w:sz w:val="28"/>
          <w:szCs w:val="28"/>
        </w:rPr>
        <w:t>參加社內各種活動。</w:t>
      </w:r>
    </w:p>
    <w:p w:rsidR="00AF423F" w:rsidRDefault="00D649EE" w:rsidP="00AF423F">
      <w:pPr>
        <w:pStyle w:val="a6"/>
        <w:numPr>
          <w:ilvl w:val="2"/>
          <w:numId w:val="1"/>
        </w:numPr>
        <w:snapToGrid w:val="0"/>
        <w:spacing w:line="400" w:lineRule="exact"/>
        <w:ind w:left="1321" w:firstLine="301"/>
        <w:jc w:val="both"/>
        <w:rPr>
          <w:rFonts w:ascii="標楷體" w:eastAsia="標楷體" w:hAnsi="標楷體" w:hint="eastAsia"/>
          <w:color w:val="000000"/>
          <w:sz w:val="28"/>
          <w:szCs w:val="28"/>
        </w:rPr>
      </w:pPr>
      <w:r w:rsidRPr="002520B6">
        <w:rPr>
          <w:rFonts w:ascii="標楷體" w:eastAsia="標楷體" w:hAnsi="標楷體" w:hint="eastAsia"/>
          <w:color w:val="000000"/>
          <w:sz w:val="28"/>
          <w:szCs w:val="28"/>
        </w:rPr>
        <w:t>選舉權、被選舉權、罷免權、發言權、表決權。</w:t>
      </w:r>
    </w:p>
    <w:p w:rsidR="00AF423F" w:rsidRDefault="00D649EE" w:rsidP="00AF423F">
      <w:pPr>
        <w:pStyle w:val="a6"/>
        <w:numPr>
          <w:ilvl w:val="2"/>
          <w:numId w:val="1"/>
        </w:numPr>
        <w:snapToGrid w:val="0"/>
        <w:spacing w:line="400" w:lineRule="exact"/>
        <w:ind w:left="1321" w:firstLine="301"/>
        <w:jc w:val="both"/>
        <w:rPr>
          <w:rFonts w:ascii="標楷體" w:eastAsia="標楷體" w:hAnsi="標楷體" w:hint="eastAsia"/>
          <w:color w:val="000000"/>
          <w:sz w:val="28"/>
          <w:szCs w:val="28"/>
        </w:rPr>
      </w:pPr>
      <w:r w:rsidRPr="00AF423F">
        <w:rPr>
          <w:rFonts w:ascii="標楷體" w:eastAsia="標楷體" w:hAnsi="標楷體" w:hint="eastAsia"/>
          <w:color w:val="000000"/>
          <w:sz w:val="28"/>
          <w:szCs w:val="28"/>
        </w:rPr>
        <w:t>其他依章程應享之權利。</w:t>
      </w:r>
    </w:p>
    <w:p w:rsidR="00AF423F" w:rsidRDefault="00D649EE" w:rsidP="00AF423F">
      <w:pPr>
        <w:pStyle w:val="a6"/>
        <w:numPr>
          <w:ilvl w:val="2"/>
          <w:numId w:val="1"/>
        </w:numPr>
        <w:snapToGrid w:val="0"/>
        <w:spacing w:line="400" w:lineRule="exact"/>
        <w:ind w:left="1321" w:firstLine="301"/>
        <w:jc w:val="both"/>
        <w:rPr>
          <w:rFonts w:ascii="標楷體" w:eastAsia="標楷體" w:hAnsi="標楷體" w:hint="eastAsia"/>
          <w:color w:val="000000"/>
          <w:sz w:val="28"/>
          <w:szCs w:val="28"/>
        </w:rPr>
      </w:pPr>
      <w:r w:rsidRPr="00AF423F">
        <w:rPr>
          <w:rFonts w:ascii="標楷體" w:eastAsia="標楷體" w:hAnsi="標楷體" w:hint="eastAsia"/>
          <w:kern w:val="0"/>
          <w:sz w:val="28"/>
          <w:szCs w:val="28"/>
        </w:rPr>
        <w:t>按理事會規定繳納社員年費</w:t>
      </w:r>
      <w:r w:rsidRPr="00AF423F">
        <w:rPr>
          <w:rFonts w:ascii="標楷體" w:eastAsia="標楷體" w:hAnsi="標楷體" w:hint="eastAsia"/>
          <w:b/>
          <w:kern w:val="0"/>
          <w:sz w:val="28"/>
          <w:szCs w:val="28"/>
        </w:rPr>
        <w:t>。</w:t>
      </w:r>
    </w:p>
    <w:p w:rsidR="00D649EE" w:rsidRPr="00AF423F" w:rsidRDefault="00D649EE" w:rsidP="00AF423F">
      <w:pPr>
        <w:pStyle w:val="a6"/>
        <w:numPr>
          <w:ilvl w:val="2"/>
          <w:numId w:val="1"/>
        </w:numPr>
        <w:snapToGrid w:val="0"/>
        <w:spacing w:line="400" w:lineRule="exact"/>
        <w:ind w:left="1321" w:firstLine="301"/>
        <w:jc w:val="both"/>
        <w:rPr>
          <w:rFonts w:ascii="標楷體" w:eastAsia="標楷體" w:hAnsi="標楷體"/>
          <w:color w:val="000000"/>
          <w:sz w:val="28"/>
          <w:szCs w:val="28"/>
        </w:rPr>
      </w:pPr>
      <w:r w:rsidRPr="00AF423F">
        <w:rPr>
          <w:rFonts w:ascii="標楷體" w:eastAsia="標楷體" w:hAnsi="標楷體" w:hint="eastAsia"/>
          <w:kern w:val="0"/>
          <w:sz w:val="28"/>
          <w:szCs w:val="28"/>
        </w:rPr>
        <w:t>其他依章程應盡之義務</w:t>
      </w:r>
      <w:r w:rsidRPr="00AF423F">
        <w:rPr>
          <w:rFonts w:ascii="標楷體" w:eastAsia="標楷體" w:hAnsi="標楷體" w:hint="eastAsia"/>
          <w:b/>
          <w:kern w:val="0"/>
          <w:sz w:val="28"/>
          <w:szCs w:val="28"/>
        </w:rPr>
        <w:t>。</w:t>
      </w:r>
    </w:p>
    <w:p w:rsidR="00D649EE" w:rsidRPr="002520B6" w:rsidRDefault="00D649EE" w:rsidP="00D649EE">
      <w:pPr>
        <w:pStyle w:val="a6"/>
        <w:tabs>
          <w:tab w:val="num" w:pos="2280"/>
        </w:tabs>
        <w:snapToGrid w:val="0"/>
        <w:spacing w:line="400" w:lineRule="exact"/>
        <w:ind w:left="1077" w:firstLineChars="65" w:firstLine="182"/>
        <w:jc w:val="both"/>
        <w:rPr>
          <w:rFonts w:ascii="標楷體" w:eastAsia="標楷體" w:hAnsi="標楷體"/>
          <w:color w:val="000000"/>
          <w:sz w:val="28"/>
          <w:szCs w:val="28"/>
        </w:rPr>
      </w:pPr>
      <w:r w:rsidRPr="002520B6">
        <w:rPr>
          <w:rFonts w:ascii="標楷體" w:eastAsia="標楷體" w:hAnsi="標楷體" w:hint="eastAsia"/>
          <w:color w:val="000000"/>
          <w:sz w:val="28"/>
          <w:szCs w:val="28"/>
        </w:rPr>
        <w:t>二、義務：</w:t>
      </w:r>
    </w:p>
    <w:p w:rsidR="00D649EE" w:rsidRPr="002520B6" w:rsidRDefault="00D649EE" w:rsidP="00D649EE">
      <w:pPr>
        <w:pStyle w:val="a6"/>
        <w:numPr>
          <w:ilvl w:val="0"/>
          <w:numId w:val="3"/>
        </w:numPr>
        <w:snapToGrid w:val="0"/>
        <w:spacing w:line="400" w:lineRule="exact"/>
        <w:ind w:left="1945" w:hanging="357"/>
        <w:jc w:val="both"/>
        <w:rPr>
          <w:rFonts w:ascii="標楷體" w:eastAsia="標楷體" w:hAnsi="標楷體"/>
          <w:color w:val="000000"/>
          <w:sz w:val="28"/>
          <w:szCs w:val="28"/>
        </w:rPr>
      </w:pPr>
      <w:r w:rsidRPr="002520B6">
        <w:rPr>
          <w:rFonts w:ascii="標楷體" w:eastAsia="標楷體" w:hAnsi="標楷體" w:hint="eastAsia"/>
          <w:color w:val="000000"/>
          <w:sz w:val="28"/>
          <w:szCs w:val="28"/>
        </w:rPr>
        <w:t>服從會議決定。</w:t>
      </w:r>
    </w:p>
    <w:p w:rsidR="00D649EE" w:rsidRPr="002520B6" w:rsidRDefault="00D649EE" w:rsidP="00D649EE">
      <w:pPr>
        <w:pStyle w:val="a6"/>
        <w:numPr>
          <w:ilvl w:val="0"/>
          <w:numId w:val="3"/>
        </w:numPr>
        <w:snapToGrid w:val="0"/>
        <w:spacing w:line="400" w:lineRule="exact"/>
        <w:ind w:left="1945" w:hanging="357"/>
        <w:jc w:val="both"/>
        <w:rPr>
          <w:rFonts w:ascii="標楷體" w:eastAsia="標楷體" w:hAnsi="標楷體"/>
          <w:color w:val="000000"/>
          <w:sz w:val="28"/>
          <w:szCs w:val="28"/>
        </w:rPr>
      </w:pPr>
      <w:r w:rsidRPr="002520B6">
        <w:rPr>
          <w:rFonts w:ascii="標楷體" w:eastAsia="標楷體" w:hAnsi="標楷體" w:hint="eastAsia"/>
          <w:color w:val="000000"/>
          <w:sz w:val="28"/>
          <w:szCs w:val="28"/>
        </w:rPr>
        <w:t>認繳股金。</w:t>
      </w:r>
    </w:p>
    <w:p w:rsidR="00D649EE" w:rsidRPr="002520B6" w:rsidRDefault="00D649EE" w:rsidP="00D649EE">
      <w:pPr>
        <w:pStyle w:val="a6"/>
        <w:numPr>
          <w:ilvl w:val="0"/>
          <w:numId w:val="3"/>
        </w:numPr>
        <w:snapToGrid w:val="0"/>
        <w:spacing w:line="400" w:lineRule="exact"/>
        <w:ind w:left="1945" w:hanging="357"/>
        <w:jc w:val="both"/>
        <w:rPr>
          <w:rFonts w:ascii="標楷體" w:eastAsia="標楷體" w:hAnsi="標楷體"/>
          <w:color w:val="000000"/>
          <w:sz w:val="28"/>
          <w:szCs w:val="28"/>
        </w:rPr>
      </w:pPr>
      <w:r w:rsidRPr="002520B6">
        <w:rPr>
          <w:rFonts w:ascii="標楷體" w:eastAsia="標楷體" w:hAnsi="標楷體" w:hint="eastAsia"/>
          <w:color w:val="000000"/>
          <w:sz w:val="28"/>
          <w:szCs w:val="28"/>
        </w:rPr>
        <w:t>按期償還借款及按月繳納利息。</w:t>
      </w:r>
    </w:p>
    <w:p w:rsidR="00D649EE" w:rsidRPr="002520B6" w:rsidRDefault="00D649EE" w:rsidP="00D649EE">
      <w:pPr>
        <w:pStyle w:val="a6"/>
        <w:numPr>
          <w:ilvl w:val="0"/>
          <w:numId w:val="3"/>
        </w:numPr>
        <w:snapToGrid w:val="0"/>
        <w:spacing w:line="400" w:lineRule="exact"/>
        <w:ind w:left="1945" w:hanging="357"/>
        <w:jc w:val="both"/>
        <w:rPr>
          <w:rFonts w:ascii="標楷體" w:eastAsia="標楷體" w:hAnsi="標楷體"/>
          <w:color w:val="000000"/>
          <w:sz w:val="28"/>
          <w:szCs w:val="28"/>
        </w:rPr>
      </w:pPr>
      <w:r w:rsidRPr="002520B6">
        <w:rPr>
          <w:rFonts w:ascii="標楷體" w:eastAsia="標楷體" w:hAnsi="標楷體" w:hint="eastAsia"/>
          <w:color w:val="000000"/>
          <w:sz w:val="28"/>
          <w:szCs w:val="28"/>
        </w:rPr>
        <w:t>按規定繳納違約金或延滯利息。</w:t>
      </w:r>
    </w:p>
    <w:p w:rsidR="00D649EE" w:rsidRPr="002520B6" w:rsidRDefault="00D649EE" w:rsidP="00D649EE">
      <w:pPr>
        <w:pStyle w:val="a6"/>
        <w:numPr>
          <w:ilvl w:val="0"/>
          <w:numId w:val="3"/>
        </w:numPr>
        <w:snapToGrid w:val="0"/>
        <w:spacing w:line="400" w:lineRule="exact"/>
        <w:ind w:left="1945" w:hanging="357"/>
        <w:jc w:val="both"/>
        <w:rPr>
          <w:rFonts w:ascii="標楷體" w:eastAsia="標楷體" w:hAnsi="標楷體"/>
          <w:color w:val="000000"/>
          <w:sz w:val="28"/>
          <w:szCs w:val="28"/>
        </w:rPr>
      </w:pPr>
      <w:r w:rsidRPr="002520B6">
        <w:rPr>
          <w:rFonts w:ascii="標楷體" w:eastAsia="標楷體" w:hAnsi="標楷體" w:hint="eastAsia"/>
          <w:color w:val="000000"/>
          <w:sz w:val="28"/>
          <w:szCs w:val="28"/>
        </w:rPr>
        <w:t>參加社員教育活動。</w:t>
      </w:r>
    </w:p>
    <w:p w:rsidR="00D649EE" w:rsidRPr="002520B6" w:rsidRDefault="00D649EE" w:rsidP="00D649EE">
      <w:pPr>
        <w:pStyle w:val="a6"/>
        <w:numPr>
          <w:ilvl w:val="0"/>
          <w:numId w:val="3"/>
        </w:numPr>
        <w:snapToGrid w:val="0"/>
        <w:spacing w:line="400" w:lineRule="exact"/>
        <w:ind w:left="1945" w:hanging="357"/>
        <w:jc w:val="both"/>
        <w:rPr>
          <w:rFonts w:ascii="標楷體" w:eastAsia="標楷體" w:hAnsi="標楷體"/>
          <w:color w:val="000000"/>
          <w:sz w:val="28"/>
          <w:szCs w:val="28"/>
        </w:rPr>
      </w:pPr>
      <w:r w:rsidRPr="002520B6">
        <w:rPr>
          <w:rFonts w:ascii="標楷體" w:eastAsia="標楷體" w:hAnsi="標楷體" w:hint="eastAsia"/>
          <w:color w:val="000000"/>
          <w:sz w:val="28"/>
          <w:szCs w:val="28"/>
        </w:rPr>
        <w:t>其他依章程應盡之義務。</w:t>
      </w:r>
    </w:p>
    <w:p w:rsidR="00D649EE" w:rsidRPr="002520B6" w:rsidRDefault="00D649EE" w:rsidP="00D649EE">
      <w:pPr>
        <w:pStyle w:val="a6"/>
        <w:snapToGrid w:val="0"/>
        <w:spacing w:line="400" w:lineRule="exact"/>
        <w:ind w:left="1080" w:firstLineChars="64" w:firstLine="179"/>
        <w:jc w:val="both"/>
        <w:rPr>
          <w:rFonts w:ascii="標楷體" w:eastAsia="標楷體" w:hAnsi="標楷體"/>
          <w:color w:val="000000"/>
          <w:sz w:val="28"/>
          <w:szCs w:val="28"/>
        </w:rPr>
      </w:pPr>
      <w:r w:rsidRPr="002520B6">
        <w:rPr>
          <w:rFonts w:ascii="標楷體" w:eastAsia="標楷體" w:hAnsi="標楷體" w:hint="eastAsia"/>
          <w:color w:val="000000"/>
          <w:sz w:val="28"/>
          <w:szCs w:val="28"/>
        </w:rPr>
        <w:t>未成年社員及法人社員之權利義務除另有規定者外，同成年社員。</w:t>
      </w:r>
    </w:p>
    <w:p w:rsidR="00D649EE" w:rsidRPr="002520B6" w:rsidRDefault="00D649EE" w:rsidP="00D649EE">
      <w:pPr>
        <w:pStyle w:val="a6"/>
        <w:snapToGrid w:val="0"/>
        <w:spacing w:line="400" w:lineRule="exact"/>
        <w:ind w:left="1260" w:hanging="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 十 條 社員有違反法令、章程或社員大會決議時，得經理事會決議，予以警告或停權處分。其危害本社情節重大者，得經社員大會決議予以除名。</w:t>
      </w:r>
    </w:p>
    <w:p w:rsidR="00D649EE" w:rsidRPr="002520B6" w:rsidRDefault="00D649EE" w:rsidP="00D649EE">
      <w:pPr>
        <w:pStyle w:val="a6"/>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第十一條 社員有下列情況之</w:t>
      </w:r>
      <w:proofErr w:type="gramStart"/>
      <w:r w:rsidRPr="002520B6">
        <w:rPr>
          <w:rFonts w:ascii="標楷體" w:eastAsia="標楷體" w:hAnsi="標楷體" w:hint="eastAsia"/>
          <w:color w:val="000000"/>
          <w:sz w:val="28"/>
          <w:szCs w:val="28"/>
        </w:rPr>
        <w:t>一</w:t>
      </w:r>
      <w:proofErr w:type="gramEnd"/>
      <w:r w:rsidRPr="002520B6">
        <w:rPr>
          <w:rFonts w:ascii="標楷體" w:eastAsia="標楷體" w:hAnsi="標楷體" w:hint="eastAsia"/>
          <w:color w:val="000000"/>
          <w:sz w:val="28"/>
          <w:szCs w:val="28"/>
        </w:rPr>
        <w:t>者即喪失社員資格：</w:t>
      </w:r>
    </w:p>
    <w:p w:rsidR="00D649EE" w:rsidRPr="002520B6" w:rsidRDefault="00D649EE" w:rsidP="00D649EE">
      <w:pPr>
        <w:pStyle w:val="a6"/>
        <w:numPr>
          <w:ilvl w:val="0"/>
          <w:numId w:val="2"/>
        </w:numPr>
        <w:tabs>
          <w:tab w:val="clear" w:pos="1800"/>
          <w:tab w:val="num" w:pos="1620"/>
        </w:tabs>
        <w:snapToGrid w:val="0"/>
        <w:spacing w:line="400" w:lineRule="exact"/>
        <w:ind w:left="1620" w:hanging="360"/>
        <w:jc w:val="both"/>
        <w:rPr>
          <w:rFonts w:ascii="標楷體" w:eastAsia="標楷體" w:hAnsi="標楷體"/>
          <w:color w:val="000000"/>
          <w:sz w:val="28"/>
          <w:szCs w:val="28"/>
        </w:rPr>
      </w:pPr>
      <w:proofErr w:type="gramStart"/>
      <w:r w:rsidRPr="002520B6">
        <w:rPr>
          <w:rFonts w:ascii="標楷體" w:eastAsia="標楷體" w:hAnsi="標楷體" w:hint="eastAsia"/>
          <w:color w:val="000000"/>
          <w:sz w:val="28"/>
          <w:szCs w:val="28"/>
        </w:rPr>
        <w:t>自願退社</w:t>
      </w:r>
      <w:proofErr w:type="gramEnd"/>
      <w:r w:rsidRPr="002520B6">
        <w:rPr>
          <w:rFonts w:ascii="標楷體" w:eastAsia="標楷體" w:hAnsi="標楷體" w:hint="eastAsia"/>
          <w:color w:val="000000"/>
          <w:sz w:val="28"/>
          <w:szCs w:val="28"/>
        </w:rPr>
        <w:t>。</w:t>
      </w:r>
    </w:p>
    <w:p w:rsidR="00D649EE" w:rsidRPr="002520B6" w:rsidRDefault="00D649EE" w:rsidP="00D649EE">
      <w:pPr>
        <w:pStyle w:val="a6"/>
        <w:tabs>
          <w:tab w:val="num" w:pos="1980"/>
        </w:tabs>
        <w:snapToGrid w:val="0"/>
        <w:spacing w:line="400" w:lineRule="exact"/>
        <w:ind w:firstLine="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二、喪失共同關係滿二年以上者。</w:t>
      </w:r>
    </w:p>
    <w:p w:rsidR="00D649EE" w:rsidRPr="002520B6" w:rsidRDefault="00D649EE" w:rsidP="00D649EE">
      <w:pPr>
        <w:pStyle w:val="a6"/>
        <w:tabs>
          <w:tab w:val="num" w:pos="1980"/>
        </w:tabs>
        <w:snapToGrid w:val="0"/>
        <w:spacing w:line="400" w:lineRule="exact"/>
        <w:ind w:left="1080" w:firstLine="18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三、死亡。</w:t>
      </w:r>
    </w:p>
    <w:p w:rsidR="00D649EE" w:rsidRPr="002520B6" w:rsidRDefault="00D649EE" w:rsidP="00D649EE">
      <w:pPr>
        <w:pStyle w:val="a6"/>
        <w:tabs>
          <w:tab w:val="num" w:pos="1980"/>
        </w:tabs>
        <w:snapToGrid w:val="0"/>
        <w:spacing w:line="400" w:lineRule="exact"/>
        <w:ind w:firstLine="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四、除名。</w:t>
      </w:r>
    </w:p>
    <w:p w:rsidR="00D649EE" w:rsidRPr="002520B6" w:rsidRDefault="00D649EE" w:rsidP="00D649EE">
      <w:pPr>
        <w:pStyle w:val="a6"/>
        <w:tabs>
          <w:tab w:val="num" w:pos="1980"/>
        </w:tabs>
        <w:snapToGrid w:val="0"/>
        <w:spacing w:line="400" w:lineRule="exact"/>
        <w:ind w:firstLine="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五、經破產宣告者。</w:t>
      </w:r>
    </w:p>
    <w:p w:rsidR="00D649EE" w:rsidRPr="002520B6" w:rsidRDefault="00D649EE" w:rsidP="00D649EE">
      <w:pPr>
        <w:pStyle w:val="a6"/>
        <w:tabs>
          <w:tab w:val="num" w:pos="1980"/>
        </w:tabs>
        <w:snapToGrid w:val="0"/>
        <w:spacing w:line="400" w:lineRule="exact"/>
        <w:ind w:firstLine="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六、法人社員解散。</w:t>
      </w:r>
    </w:p>
    <w:p w:rsidR="00D649EE" w:rsidRPr="002520B6" w:rsidRDefault="00D649EE" w:rsidP="00D649EE">
      <w:pPr>
        <w:pStyle w:val="a6"/>
        <w:tabs>
          <w:tab w:val="num" w:pos="1980"/>
        </w:tabs>
        <w:snapToGrid w:val="0"/>
        <w:spacing w:line="400" w:lineRule="exact"/>
        <w:ind w:firstLine="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七、社員股金不足一股時。</w:t>
      </w:r>
    </w:p>
    <w:p w:rsidR="00D649EE" w:rsidRPr="002520B6" w:rsidRDefault="00D649EE" w:rsidP="00D649EE">
      <w:pPr>
        <w:pStyle w:val="a6"/>
        <w:tabs>
          <w:tab w:val="num" w:pos="1980"/>
        </w:tabs>
        <w:snapToGrid w:val="0"/>
        <w:spacing w:line="400" w:lineRule="exact"/>
        <w:ind w:firstLine="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八、經二年未與社往來者。</w:t>
      </w:r>
    </w:p>
    <w:p w:rsidR="00D649EE" w:rsidRPr="002520B6" w:rsidRDefault="00D649EE" w:rsidP="00D649EE">
      <w:pPr>
        <w:pStyle w:val="a6"/>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第十二條 本社應具備社員名冊，記載下列事項：</w:t>
      </w:r>
    </w:p>
    <w:p w:rsidR="00D649EE" w:rsidRPr="002520B6" w:rsidRDefault="00D649EE" w:rsidP="00D649EE">
      <w:pPr>
        <w:pStyle w:val="a6"/>
        <w:tabs>
          <w:tab w:val="num" w:pos="1980"/>
        </w:tabs>
        <w:snapToGrid w:val="0"/>
        <w:spacing w:line="400" w:lineRule="exact"/>
        <w:ind w:left="1800" w:hanging="54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一、社員姓名、性別、出生年月日、出生地、身分證統一編號、戶籍地址、居住地址、股金憑證號碼。未成年社員須註明法定代理人或監護人。</w:t>
      </w:r>
    </w:p>
    <w:p w:rsidR="00D649EE" w:rsidRPr="002520B6" w:rsidRDefault="00D649EE" w:rsidP="00D649EE">
      <w:pPr>
        <w:pStyle w:val="a6"/>
        <w:tabs>
          <w:tab w:val="num" w:pos="1980"/>
        </w:tabs>
        <w:snapToGrid w:val="0"/>
        <w:spacing w:line="400" w:lineRule="exact"/>
        <w:ind w:left="1560" w:hanging="30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二、非營利法人名稱、登記地址、登記證號碼、代表人姓名。</w:t>
      </w:r>
    </w:p>
    <w:p w:rsidR="00D649EE" w:rsidRPr="002520B6" w:rsidRDefault="00D649EE" w:rsidP="00D649EE">
      <w:pPr>
        <w:pStyle w:val="a6"/>
        <w:tabs>
          <w:tab w:val="num" w:pos="1980"/>
        </w:tabs>
        <w:snapToGrid w:val="0"/>
        <w:spacing w:line="400" w:lineRule="exact"/>
        <w:ind w:firstLine="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三、入社日期。</w:t>
      </w:r>
    </w:p>
    <w:p w:rsidR="00D649EE" w:rsidRPr="002520B6" w:rsidRDefault="00D649EE" w:rsidP="00972715">
      <w:pPr>
        <w:pStyle w:val="a6"/>
        <w:snapToGrid w:val="0"/>
        <w:spacing w:beforeLines="50" w:afterLines="50"/>
        <w:jc w:val="both"/>
        <w:rPr>
          <w:rFonts w:ascii="標楷體" w:eastAsia="標楷體" w:hAnsi="標楷體"/>
          <w:b/>
          <w:bCs/>
          <w:color w:val="000000"/>
          <w:sz w:val="28"/>
          <w:szCs w:val="28"/>
        </w:rPr>
      </w:pPr>
      <w:r w:rsidRPr="002520B6">
        <w:rPr>
          <w:rFonts w:ascii="標楷體" w:eastAsia="標楷體" w:hAnsi="標楷體" w:hint="eastAsia"/>
          <w:b/>
          <w:bCs/>
          <w:color w:val="000000"/>
          <w:sz w:val="28"/>
          <w:szCs w:val="28"/>
        </w:rPr>
        <w:t xml:space="preserve">第三章　任　　</w:t>
      </w:r>
      <w:proofErr w:type="gramStart"/>
      <w:r w:rsidRPr="002520B6">
        <w:rPr>
          <w:rFonts w:ascii="標楷體" w:eastAsia="標楷體" w:hAnsi="標楷體" w:hint="eastAsia"/>
          <w:b/>
          <w:bCs/>
          <w:color w:val="000000"/>
          <w:sz w:val="28"/>
          <w:szCs w:val="28"/>
        </w:rPr>
        <w:t>務</w:t>
      </w:r>
      <w:proofErr w:type="gramEnd"/>
    </w:p>
    <w:p w:rsidR="00D649EE" w:rsidRPr="002520B6" w:rsidRDefault="00D649EE" w:rsidP="00D649EE">
      <w:pPr>
        <w:pStyle w:val="a6"/>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第十三條 本社之任務如下：</w:t>
      </w:r>
    </w:p>
    <w:p w:rsidR="00D649EE" w:rsidRPr="002520B6" w:rsidRDefault="00D649EE" w:rsidP="00972715">
      <w:pPr>
        <w:pStyle w:val="a6"/>
        <w:numPr>
          <w:ilvl w:val="0"/>
          <w:numId w:val="4"/>
        </w:numPr>
        <w:snapToGrid w:val="0"/>
        <w:spacing w:line="400" w:lineRule="exact"/>
        <w:jc w:val="both"/>
        <w:rPr>
          <w:rFonts w:ascii="標楷體" w:eastAsia="標楷體" w:hAnsi="標楷體" w:hint="eastAsia"/>
          <w:color w:val="000000"/>
          <w:sz w:val="28"/>
          <w:szCs w:val="28"/>
        </w:rPr>
      </w:pPr>
      <w:r w:rsidRPr="002520B6">
        <w:rPr>
          <w:rFonts w:ascii="標楷體" w:eastAsia="標楷體" w:hAnsi="標楷體" w:hint="eastAsia"/>
          <w:color w:val="000000"/>
          <w:sz w:val="28"/>
          <w:szCs w:val="28"/>
        </w:rPr>
        <w:t>收受社員股金。</w:t>
      </w:r>
    </w:p>
    <w:p w:rsidR="00972715" w:rsidRPr="002520B6" w:rsidRDefault="00972715" w:rsidP="00972715">
      <w:pPr>
        <w:pStyle w:val="a6"/>
        <w:numPr>
          <w:ilvl w:val="0"/>
          <w:numId w:val="4"/>
        </w:numPr>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得為社員設備轉金帳戶。</w:t>
      </w:r>
    </w:p>
    <w:p w:rsidR="00D649EE" w:rsidRPr="002520B6" w:rsidRDefault="00972715" w:rsidP="00972715">
      <w:pPr>
        <w:pStyle w:val="a6"/>
        <w:tabs>
          <w:tab w:val="num" w:pos="1980"/>
        </w:tabs>
        <w:snapToGrid w:val="0"/>
        <w:spacing w:line="400" w:lineRule="exact"/>
        <w:ind w:firstLine="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lastRenderedPageBreak/>
        <w:t>三</w:t>
      </w:r>
      <w:r w:rsidR="00D649EE" w:rsidRPr="002520B6">
        <w:rPr>
          <w:rFonts w:ascii="標楷體" w:eastAsia="標楷體" w:hAnsi="標楷體" w:hint="eastAsia"/>
          <w:color w:val="000000"/>
          <w:sz w:val="28"/>
          <w:szCs w:val="28"/>
        </w:rPr>
        <w:t>、辦理社員放款。</w:t>
      </w:r>
    </w:p>
    <w:p w:rsidR="00D649EE" w:rsidRPr="002520B6" w:rsidRDefault="00972715" w:rsidP="00D649EE">
      <w:pPr>
        <w:pStyle w:val="a6"/>
        <w:tabs>
          <w:tab w:val="num" w:pos="1980"/>
        </w:tabs>
        <w:snapToGrid w:val="0"/>
        <w:spacing w:line="400" w:lineRule="exact"/>
        <w:ind w:firstLine="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四、參加協會</w:t>
      </w:r>
      <w:r w:rsidR="00D649EE" w:rsidRPr="002520B6">
        <w:rPr>
          <w:rFonts w:ascii="標楷體" w:eastAsia="標楷體" w:hAnsi="標楷體" w:hint="eastAsia"/>
          <w:color w:val="000000"/>
          <w:sz w:val="28"/>
          <w:szCs w:val="28"/>
        </w:rPr>
        <w:t>辦</w:t>
      </w:r>
      <w:r w:rsidRPr="002520B6">
        <w:rPr>
          <w:rFonts w:ascii="標楷體" w:eastAsia="標楷體" w:hAnsi="標楷體" w:hint="eastAsia"/>
          <w:color w:val="000000"/>
          <w:sz w:val="28"/>
          <w:szCs w:val="28"/>
        </w:rPr>
        <w:t>理</w:t>
      </w:r>
      <w:r w:rsidR="00D649EE" w:rsidRPr="002520B6">
        <w:rPr>
          <w:rFonts w:ascii="標楷體" w:eastAsia="標楷體" w:hAnsi="標楷體" w:hint="eastAsia"/>
          <w:color w:val="000000"/>
          <w:sz w:val="28"/>
          <w:szCs w:val="28"/>
        </w:rPr>
        <w:t>之各項互助基金</w:t>
      </w:r>
      <w:r w:rsidRPr="002520B6">
        <w:rPr>
          <w:rFonts w:ascii="標楷體" w:eastAsia="標楷體" w:hAnsi="標楷體" w:hint="eastAsia"/>
          <w:color w:val="000000"/>
          <w:sz w:val="28"/>
          <w:szCs w:val="28"/>
        </w:rPr>
        <w:t>業務</w:t>
      </w:r>
      <w:r w:rsidR="00D649EE" w:rsidRPr="002520B6">
        <w:rPr>
          <w:rFonts w:ascii="標楷體" w:eastAsia="標楷體" w:hAnsi="標楷體" w:hint="eastAsia"/>
          <w:color w:val="000000"/>
          <w:sz w:val="28"/>
          <w:szCs w:val="28"/>
        </w:rPr>
        <w:t>。</w:t>
      </w:r>
    </w:p>
    <w:p w:rsidR="00D649EE" w:rsidRPr="002520B6" w:rsidRDefault="0090255A" w:rsidP="00663252">
      <w:pPr>
        <w:pStyle w:val="a6"/>
        <w:tabs>
          <w:tab w:val="num" w:pos="1980"/>
        </w:tabs>
        <w:snapToGrid w:val="0"/>
        <w:spacing w:line="400" w:lineRule="exact"/>
        <w:ind w:leftChars="525" w:left="1820" w:hangingChars="200" w:hanging="56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五、代理收受社員水電費、瓦斯費、學費、電話費、</w:t>
      </w:r>
      <w:r w:rsidR="00D649EE" w:rsidRPr="002520B6">
        <w:rPr>
          <w:rFonts w:ascii="標楷體" w:eastAsia="標楷體" w:hAnsi="標楷體" w:hint="eastAsia"/>
          <w:color w:val="000000"/>
          <w:sz w:val="28"/>
          <w:szCs w:val="28"/>
        </w:rPr>
        <w:t>罰鍰</w:t>
      </w:r>
      <w:r w:rsidRPr="002520B6">
        <w:rPr>
          <w:rFonts w:ascii="標楷體" w:eastAsia="標楷體" w:hAnsi="標楷體" w:hint="eastAsia"/>
          <w:color w:val="000000"/>
          <w:sz w:val="28"/>
          <w:szCs w:val="28"/>
        </w:rPr>
        <w:t>及其他收付款</w:t>
      </w:r>
      <w:r w:rsidR="00663252">
        <w:rPr>
          <w:rFonts w:ascii="標楷體" w:eastAsia="標楷體" w:hAnsi="標楷體" w:hint="eastAsia"/>
          <w:color w:val="000000"/>
          <w:sz w:val="28"/>
          <w:szCs w:val="28"/>
        </w:rPr>
        <w:t>業</w:t>
      </w:r>
      <w:r w:rsidRPr="002520B6">
        <w:rPr>
          <w:rFonts w:ascii="標楷體" w:eastAsia="標楷體" w:hAnsi="標楷體" w:hint="eastAsia"/>
          <w:color w:val="000000"/>
          <w:sz w:val="28"/>
          <w:szCs w:val="28"/>
        </w:rPr>
        <w:t>務</w:t>
      </w:r>
      <w:r w:rsidR="00D649EE" w:rsidRPr="002520B6">
        <w:rPr>
          <w:rFonts w:ascii="標楷體" w:eastAsia="標楷體" w:hAnsi="標楷體" w:hint="eastAsia"/>
          <w:color w:val="000000"/>
          <w:sz w:val="28"/>
          <w:szCs w:val="28"/>
        </w:rPr>
        <w:t>。</w:t>
      </w:r>
    </w:p>
    <w:p w:rsidR="00D649EE" w:rsidRPr="002520B6" w:rsidRDefault="0090255A" w:rsidP="00D649EE">
      <w:pPr>
        <w:pStyle w:val="a6"/>
        <w:tabs>
          <w:tab w:val="num" w:pos="1980"/>
        </w:tabs>
        <w:snapToGrid w:val="0"/>
        <w:spacing w:line="400" w:lineRule="exact"/>
        <w:ind w:firstLine="1260"/>
        <w:jc w:val="both"/>
        <w:rPr>
          <w:rFonts w:ascii="標楷體" w:eastAsia="標楷體" w:hAnsi="標楷體" w:hint="eastAsia"/>
          <w:color w:val="000000"/>
          <w:sz w:val="28"/>
          <w:szCs w:val="28"/>
        </w:rPr>
      </w:pPr>
      <w:r w:rsidRPr="002520B6">
        <w:rPr>
          <w:rFonts w:ascii="標楷體" w:eastAsia="標楷體" w:hAnsi="標楷體" w:hint="eastAsia"/>
          <w:color w:val="000000"/>
          <w:sz w:val="28"/>
          <w:szCs w:val="28"/>
        </w:rPr>
        <w:t>六</w:t>
      </w:r>
      <w:r w:rsidR="00D649EE" w:rsidRPr="002520B6">
        <w:rPr>
          <w:rFonts w:ascii="標楷體" w:eastAsia="標楷體" w:hAnsi="標楷體" w:hint="eastAsia"/>
          <w:color w:val="000000"/>
          <w:sz w:val="28"/>
          <w:szCs w:val="28"/>
        </w:rPr>
        <w:t>、參加協會資金融通。</w:t>
      </w:r>
    </w:p>
    <w:p w:rsidR="0090255A" w:rsidRPr="002520B6" w:rsidRDefault="0090255A" w:rsidP="00D649EE">
      <w:pPr>
        <w:pStyle w:val="a6"/>
        <w:tabs>
          <w:tab w:val="num" w:pos="1980"/>
        </w:tabs>
        <w:snapToGrid w:val="0"/>
        <w:spacing w:line="400" w:lineRule="exact"/>
        <w:ind w:firstLine="1260"/>
        <w:jc w:val="both"/>
        <w:rPr>
          <w:rFonts w:ascii="標楷體" w:eastAsia="標楷體" w:hAnsi="標楷體" w:hint="eastAsia"/>
          <w:color w:val="000000"/>
          <w:sz w:val="28"/>
          <w:szCs w:val="28"/>
        </w:rPr>
      </w:pPr>
      <w:r w:rsidRPr="002520B6">
        <w:rPr>
          <w:rFonts w:ascii="標楷體" w:eastAsia="標楷體" w:hAnsi="標楷體" w:hint="eastAsia"/>
          <w:color w:val="000000"/>
          <w:sz w:val="28"/>
          <w:szCs w:val="28"/>
        </w:rPr>
        <w:t>七、參加社區營造,協助發展社區型產業。</w:t>
      </w:r>
    </w:p>
    <w:p w:rsidR="0090255A" w:rsidRPr="002520B6" w:rsidRDefault="0090255A" w:rsidP="00D649EE">
      <w:pPr>
        <w:pStyle w:val="a6"/>
        <w:tabs>
          <w:tab w:val="num" w:pos="1980"/>
        </w:tabs>
        <w:snapToGrid w:val="0"/>
        <w:spacing w:line="400" w:lineRule="exact"/>
        <w:ind w:firstLine="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八、參加協會辦理之各項合作事業型態之社會企業業務。</w:t>
      </w:r>
    </w:p>
    <w:p w:rsidR="00D649EE" w:rsidRPr="002520B6" w:rsidRDefault="0090255A" w:rsidP="0090255A">
      <w:pPr>
        <w:pStyle w:val="a6"/>
        <w:tabs>
          <w:tab w:val="num" w:pos="1980"/>
        </w:tabs>
        <w:snapToGrid w:val="0"/>
        <w:spacing w:line="400" w:lineRule="exact"/>
        <w:ind w:firstLine="1260"/>
        <w:jc w:val="both"/>
        <w:rPr>
          <w:rFonts w:ascii="標楷體" w:eastAsia="標楷體" w:hAnsi="標楷體" w:hint="eastAsia"/>
          <w:color w:val="000000"/>
          <w:sz w:val="28"/>
          <w:szCs w:val="28"/>
        </w:rPr>
      </w:pPr>
      <w:r w:rsidRPr="002520B6">
        <w:rPr>
          <w:rFonts w:ascii="標楷體" w:eastAsia="標楷體" w:hAnsi="標楷體" w:hint="eastAsia"/>
          <w:color w:val="000000"/>
          <w:sz w:val="28"/>
          <w:szCs w:val="28"/>
        </w:rPr>
        <w:t>九</w:t>
      </w:r>
      <w:r w:rsidR="00D649EE" w:rsidRPr="002520B6">
        <w:rPr>
          <w:rFonts w:ascii="標楷體" w:eastAsia="標楷體" w:hAnsi="標楷體" w:hint="eastAsia"/>
          <w:color w:val="000000"/>
          <w:sz w:val="28"/>
          <w:szCs w:val="28"/>
        </w:rPr>
        <w:t>、購買國家公債</w:t>
      </w:r>
      <w:r w:rsidRPr="002520B6">
        <w:rPr>
          <w:rFonts w:ascii="標楷體" w:eastAsia="標楷體" w:hAnsi="標楷體" w:hint="eastAsia"/>
          <w:color w:val="000000"/>
          <w:sz w:val="28"/>
          <w:szCs w:val="28"/>
        </w:rPr>
        <w:t>或金融商品</w:t>
      </w:r>
      <w:r w:rsidR="00D649EE" w:rsidRPr="002520B6">
        <w:rPr>
          <w:rFonts w:ascii="標楷體" w:eastAsia="標楷體" w:hAnsi="標楷體" w:hint="eastAsia"/>
          <w:color w:val="000000"/>
          <w:sz w:val="28"/>
          <w:szCs w:val="28"/>
        </w:rPr>
        <w:t>。</w:t>
      </w:r>
    </w:p>
    <w:p w:rsidR="0090255A" w:rsidRPr="002520B6" w:rsidRDefault="0090255A" w:rsidP="0090255A">
      <w:pPr>
        <w:pStyle w:val="a6"/>
        <w:tabs>
          <w:tab w:val="num" w:pos="1980"/>
        </w:tabs>
        <w:snapToGrid w:val="0"/>
        <w:spacing w:line="400" w:lineRule="exact"/>
        <w:ind w:firstLine="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十、接受政府或公益團體委託代辦事務。</w:t>
      </w:r>
    </w:p>
    <w:p w:rsidR="00D649EE" w:rsidRPr="002520B6" w:rsidRDefault="0090255A" w:rsidP="00D649EE">
      <w:pPr>
        <w:pStyle w:val="a6"/>
        <w:tabs>
          <w:tab w:val="num" w:pos="1980"/>
        </w:tabs>
        <w:snapToGrid w:val="0"/>
        <w:spacing w:line="400" w:lineRule="exact"/>
        <w:ind w:firstLine="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十一</w:t>
      </w:r>
      <w:r w:rsidR="00D649EE" w:rsidRPr="002520B6">
        <w:rPr>
          <w:rFonts w:ascii="標楷體" w:eastAsia="標楷體" w:hAnsi="標楷體" w:hint="eastAsia"/>
          <w:color w:val="000000"/>
          <w:sz w:val="28"/>
          <w:szCs w:val="28"/>
        </w:rPr>
        <w:t>、其他經中央主管機關核可之相關事項。</w:t>
      </w:r>
    </w:p>
    <w:p w:rsidR="00D649EE" w:rsidRPr="002520B6" w:rsidRDefault="00D649EE" w:rsidP="00D649EE">
      <w:pPr>
        <w:pStyle w:val="a6"/>
        <w:snapToGrid w:val="0"/>
        <w:spacing w:line="400" w:lineRule="exact"/>
        <w:ind w:left="1440" w:hanging="180"/>
        <w:jc w:val="both"/>
        <w:rPr>
          <w:rFonts w:ascii="標楷體" w:eastAsia="標楷體" w:hAnsi="標楷體" w:hint="eastAsia"/>
          <w:color w:val="000000"/>
          <w:sz w:val="28"/>
          <w:szCs w:val="28"/>
        </w:rPr>
      </w:pPr>
      <w:proofErr w:type="gramStart"/>
      <w:r w:rsidRPr="002520B6">
        <w:rPr>
          <w:rFonts w:ascii="標楷體" w:eastAsia="標楷體" w:hAnsi="標楷體" w:hint="eastAsia"/>
          <w:color w:val="000000"/>
          <w:sz w:val="28"/>
          <w:szCs w:val="28"/>
        </w:rPr>
        <w:t>本社收受</w:t>
      </w:r>
      <w:proofErr w:type="gramEnd"/>
      <w:r w:rsidRPr="002520B6">
        <w:rPr>
          <w:rFonts w:ascii="標楷體" w:eastAsia="標楷體" w:hAnsi="標楷體" w:hint="eastAsia"/>
          <w:color w:val="000000"/>
          <w:sz w:val="28"/>
          <w:szCs w:val="28"/>
        </w:rPr>
        <w:t>社員股金不得有保本保息或固定收益之約定。</w:t>
      </w:r>
    </w:p>
    <w:p w:rsidR="0090255A" w:rsidRPr="002520B6" w:rsidRDefault="0090255A" w:rsidP="00D649EE">
      <w:pPr>
        <w:pStyle w:val="a6"/>
        <w:snapToGrid w:val="0"/>
        <w:spacing w:line="400" w:lineRule="exact"/>
        <w:ind w:left="1440" w:hanging="180"/>
        <w:jc w:val="both"/>
        <w:rPr>
          <w:rFonts w:ascii="標楷體" w:eastAsia="標楷體" w:hAnsi="標楷體" w:hint="eastAsia"/>
          <w:color w:val="000000"/>
          <w:sz w:val="28"/>
          <w:szCs w:val="28"/>
        </w:rPr>
      </w:pPr>
      <w:r w:rsidRPr="002520B6">
        <w:rPr>
          <w:rFonts w:ascii="標楷體" w:eastAsia="標楷體" w:hAnsi="標楷體" w:hint="eastAsia"/>
          <w:color w:val="000000"/>
          <w:sz w:val="28"/>
          <w:szCs w:val="28"/>
        </w:rPr>
        <w:t>第一項第九款儲蓄</w:t>
      </w:r>
      <w:r w:rsidR="005E3BA2" w:rsidRPr="002520B6">
        <w:rPr>
          <w:rFonts w:ascii="標楷體" w:eastAsia="標楷體" w:hAnsi="標楷體" w:hint="eastAsia"/>
          <w:color w:val="000000"/>
          <w:sz w:val="28"/>
          <w:szCs w:val="28"/>
        </w:rPr>
        <w:t>互助社購買金融商品之辦法由協會定之,並送中央主官機關核備。</w:t>
      </w:r>
    </w:p>
    <w:p w:rsidR="005E3BA2" w:rsidRPr="002520B6" w:rsidRDefault="005E3BA2" w:rsidP="00D649EE">
      <w:pPr>
        <w:pStyle w:val="a6"/>
        <w:snapToGrid w:val="0"/>
        <w:spacing w:line="400" w:lineRule="exact"/>
        <w:ind w:left="1440" w:hanging="180"/>
        <w:jc w:val="both"/>
        <w:rPr>
          <w:rFonts w:ascii="標楷體" w:eastAsia="標楷體" w:hAnsi="標楷體"/>
          <w:color w:val="000000"/>
          <w:sz w:val="28"/>
          <w:szCs w:val="28"/>
        </w:rPr>
      </w:pPr>
      <w:r w:rsidRPr="002520B6">
        <w:rPr>
          <w:rFonts w:ascii="標楷體" w:eastAsia="標楷體" w:hAnsi="標楷體" w:hint="eastAsia"/>
          <w:color w:val="000000"/>
          <w:sz w:val="28"/>
          <w:szCs w:val="28"/>
        </w:rPr>
        <w:t>儲蓄互助社執行第一項第七款、第八款及第十款任務,其銷售與非社員枝貨物或勞務,應依所得稅法、加值型及非加值型營業稅法規定課徵所得稅及營業稅,不適用儲蓄互助社</w:t>
      </w:r>
      <w:r w:rsidR="00436A6F" w:rsidRPr="002520B6">
        <w:rPr>
          <w:rFonts w:ascii="標楷體" w:eastAsia="標楷體" w:hAnsi="標楷體" w:hint="eastAsia"/>
          <w:color w:val="000000"/>
          <w:sz w:val="28"/>
          <w:szCs w:val="28"/>
        </w:rPr>
        <w:t>法第八條規定。但政府委託期代辦之業務免徵營業稅。</w:t>
      </w:r>
    </w:p>
    <w:p w:rsidR="00D649EE" w:rsidRPr="002520B6" w:rsidRDefault="00D649EE" w:rsidP="00436A6F">
      <w:pPr>
        <w:widowControl/>
        <w:spacing w:line="360" w:lineRule="atLeast"/>
        <w:rPr>
          <w:rFonts w:ascii="標楷體" w:eastAsia="標楷體" w:hAnsi="標楷體"/>
          <w:color w:val="000000"/>
          <w:sz w:val="28"/>
          <w:szCs w:val="28"/>
        </w:rPr>
      </w:pPr>
      <w:r w:rsidRPr="002520B6">
        <w:rPr>
          <w:rFonts w:ascii="標楷體" w:eastAsia="標楷體" w:hAnsi="標楷體" w:hint="eastAsia"/>
          <w:color w:val="000000"/>
          <w:sz w:val="28"/>
          <w:szCs w:val="28"/>
        </w:rPr>
        <w:t>第十四條 本社為確保資金安全、提升社員福利及保障社員權益，</w:t>
      </w:r>
      <w:r w:rsidR="00436A6F" w:rsidRPr="00663252">
        <w:rPr>
          <w:rFonts w:ascii="標楷體" w:eastAsia="標楷體" w:hAnsi="標楷體" w:hint="eastAsia"/>
          <w:color w:val="000000"/>
          <w:kern w:val="0"/>
          <w:sz w:val="28"/>
          <w:szCs w:val="28"/>
        </w:rPr>
        <w:t>應</w:t>
      </w:r>
      <w:r w:rsidRPr="002520B6">
        <w:rPr>
          <w:rFonts w:ascii="標楷體" w:eastAsia="標楷體" w:hAnsi="標楷體" w:hint="eastAsia"/>
          <w:color w:val="000000"/>
          <w:kern w:val="0"/>
          <w:sz w:val="28"/>
          <w:szCs w:val="28"/>
        </w:rPr>
        <w:t>參加協會代辦之</w:t>
      </w:r>
      <w:r w:rsidRPr="002520B6">
        <w:rPr>
          <w:rFonts w:ascii="標楷體" w:eastAsia="標楷體" w:hAnsi="標楷體" w:hint="eastAsia"/>
          <w:color w:val="000000"/>
          <w:sz w:val="28"/>
          <w:szCs w:val="28"/>
        </w:rPr>
        <w:t>各項互助金業務.</w:t>
      </w:r>
      <w:r w:rsidRPr="00663252">
        <w:rPr>
          <w:rFonts w:ascii="標楷體" w:eastAsia="標楷體" w:hAnsi="標楷體" w:hint="eastAsia"/>
          <w:color w:val="000000"/>
          <w:kern w:val="0"/>
          <w:sz w:val="28"/>
          <w:szCs w:val="28"/>
        </w:rPr>
        <w:t>但综合損失互助基金業務應依規定參加。</w:t>
      </w:r>
    </w:p>
    <w:p w:rsidR="00D649EE" w:rsidRPr="002520B6" w:rsidRDefault="00D649EE" w:rsidP="00972715">
      <w:pPr>
        <w:pStyle w:val="a6"/>
        <w:snapToGrid w:val="0"/>
        <w:spacing w:before="240" w:afterLines="50"/>
        <w:jc w:val="both"/>
        <w:rPr>
          <w:rFonts w:ascii="標楷體" w:eastAsia="標楷體" w:hAnsi="標楷體"/>
          <w:b/>
          <w:bCs/>
          <w:color w:val="000000"/>
          <w:sz w:val="28"/>
          <w:szCs w:val="28"/>
        </w:rPr>
      </w:pPr>
      <w:r w:rsidRPr="002520B6">
        <w:rPr>
          <w:rFonts w:ascii="標楷體" w:eastAsia="標楷體" w:hAnsi="標楷體" w:hint="eastAsia"/>
          <w:b/>
          <w:bCs/>
          <w:color w:val="000000"/>
          <w:sz w:val="28"/>
          <w:szCs w:val="28"/>
        </w:rPr>
        <w:t>第四章　股　　金</w:t>
      </w:r>
    </w:p>
    <w:p w:rsidR="00D649EE" w:rsidRPr="002520B6" w:rsidRDefault="00D649EE" w:rsidP="00D649EE">
      <w:pPr>
        <w:pStyle w:val="a6"/>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第十五條 社員認繳股金每股為新臺幣壹佰元。</w:t>
      </w:r>
    </w:p>
    <w:p w:rsidR="00D649EE" w:rsidRPr="002520B6" w:rsidRDefault="00D649EE" w:rsidP="00D649EE">
      <w:pPr>
        <w:pStyle w:val="a6"/>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第十六條 社員認繳股金之限制：</w:t>
      </w:r>
    </w:p>
    <w:p w:rsidR="00D649EE" w:rsidRPr="002520B6" w:rsidRDefault="00D649EE" w:rsidP="00D649EE">
      <w:pPr>
        <w:pStyle w:val="a6"/>
        <w:tabs>
          <w:tab w:val="num" w:pos="1980"/>
        </w:tabs>
        <w:snapToGrid w:val="0"/>
        <w:spacing w:line="400" w:lineRule="exact"/>
        <w:ind w:firstLine="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一、每一社員不得超過新台幣參佰萬元。</w:t>
      </w:r>
    </w:p>
    <w:p w:rsidR="00D649EE" w:rsidRPr="002520B6" w:rsidRDefault="00D649EE" w:rsidP="00D649EE">
      <w:pPr>
        <w:pStyle w:val="a6"/>
        <w:tabs>
          <w:tab w:val="num" w:pos="1980"/>
        </w:tabs>
        <w:snapToGrid w:val="0"/>
        <w:spacing w:line="400" w:lineRule="exact"/>
        <w:ind w:left="1560" w:hanging="30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二、每一社員持有股金總額不得超過本社股金總額百分之十。</w:t>
      </w:r>
    </w:p>
    <w:p w:rsidR="00D649EE" w:rsidRPr="002520B6" w:rsidRDefault="00D649EE" w:rsidP="00D649EE">
      <w:pPr>
        <w:pStyle w:val="a6"/>
        <w:snapToGrid w:val="0"/>
        <w:spacing w:line="400" w:lineRule="exact"/>
        <w:ind w:left="1260" w:hanging="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第十七條 社員於本社之借款或擔保債務未能依約償還或付息時，經理事會討論通過，得以該社員之股金抵充之。</w:t>
      </w:r>
    </w:p>
    <w:p w:rsidR="00D649EE" w:rsidRPr="002520B6" w:rsidRDefault="00D649EE" w:rsidP="00D649EE">
      <w:pPr>
        <w:pStyle w:val="a6"/>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第十八條 社員經理事會同意，可將其股金轉讓與本社社員。</w:t>
      </w:r>
    </w:p>
    <w:p w:rsidR="00D649EE" w:rsidRPr="002520B6" w:rsidRDefault="00D649EE" w:rsidP="00D649EE">
      <w:pPr>
        <w:pStyle w:val="a6"/>
        <w:snapToGrid w:val="0"/>
        <w:spacing w:line="400" w:lineRule="exact"/>
        <w:ind w:left="1260" w:hanging="126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第十九條 社員申請退股時，須以書面提出並經理事會同意。必要時，理事會得決定遲延支付，但最遲不得超過同意退股之日起六十日。</w:t>
      </w:r>
    </w:p>
    <w:p w:rsidR="00D649EE" w:rsidRPr="002520B6" w:rsidRDefault="00D649EE" w:rsidP="00D649EE">
      <w:pPr>
        <w:pStyle w:val="a6"/>
        <w:snapToGrid w:val="0"/>
        <w:spacing w:line="400" w:lineRule="exact"/>
        <w:ind w:left="597" w:firstLine="663"/>
        <w:jc w:val="both"/>
        <w:rPr>
          <w:rFonts w:ascii="標楷體" w:eastAsia="標楷體" w:hAnsi="標楷體"/>
          <w:color w:val="000000"/>
          <w:sz w:val="28"/>
          <w:szCs w:val="28"/>
        </w:rPr>
      </w:pPr>
      <w:r w:rsidRPr="002520B6">
        <w:rPr>
          <w:rFonts w:ascii="標楷體" w:eastAsia="標楷體" w:hAnsi="標楷體" w:hint="eastAsia"/>
          <w:color w:val="000000"/>
          <w:sz w:val="28"/>
          <w:szCs w:val="28"/>
        </w:rPr>
        <w:t>社員於年度中退股，該部份當年度不得分配股息。</w:t>
      </w:r>
    </w:p>
    <w:p w:rsidR="00D649EE" w:rsidRPr="002520B6" w:rsidRDefault="00D649EE" w:rsidP="00D649EE">
      <w:pPr>
        <w:pStyle w:val="a6"/>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第二十條 退股限制：</w:t>
      </w:r>
    </w:p>
    <w:p w:rsidR="00D649EE" w:rsidRPr="002520B6" w:rsidRDefault="00D649EE" w:rsidP="00D649EE">
      <w:pPr>
        <w:pStyle w:val="a6"/>
        <w:tabs>
          <w:tab w:val="num" w:pos="1980"/>
        </w:tabs>
        <w:snapToGrid w:val="0"/>
        <w:spacing w:line="400" w:lineRule="exact"/>
        <w:ind w:left="1800" w:hanging="54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一、社員之借款餘額超過股金時，或所擔保之借款餘額超過被擔保社員及其本身之股金總額時，不得申請退股。</w:t>
      </w:r>
    </w:p>
    <w:p w:rsidR="00D649EE" w:rsidRPr="002520B6" w:rsidRDefault="00D649EE" w:rsidP="00D649EE">
      <w:pPr>
        <w:pStyle w:val="a6"/>
        <w:tabs>
          <w:tab w:val="num" w:pos="1980"/>
        </w:tabs>
        <w:snapToGrid w:val="0"/>
        <w:spacing w:line="400" w:lineRule="exact"/>
        <w:ind w:left="1800" w:hanging="54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二、本社發生經營重大危機時，理事會得暫停受理社員退股</w:t>
      </w:r>
      <w:proofErr w:type="gramStart"/>
      <w:r w:rsidRPr="002520B6">
        <w:rPr>
          <w:rFonts w:ascii="標楷體" w:eastAsia="標楷體" w:hAnsi="標楷體" w:hint="eastAsia"/>
          <w:color w:val="000000"/>
          <w:sz w:val="28"/>
          <w:szCs w:val="28"/>
        </w:rPr>
        <w:t>或退社之</w:t>
      </w:r>
      <w:proofErr w:type="gramEnd"/>
      <w:r w:rsidRPr="002520B6">
        <w:rPr>
          <w:rFonts w:ascii="標楷體" w:eastAsia="標楷體" w:hAnsi="標楷體" w:hint="eastAsia"/>
          <w:color w:val="000000"/>
          <w:sz w:val="28"/>
          <w:szCs w:val="28"/>
        </w:rPr>
        <w:t>申請，</w:t>
      </w:r>
      <w:r w:rsidRPr="002520B6">
        <w:rPr>
          <w:rFonts w:ascii="標楷體" w:eastAsia="標楷體" w:hAnsi="標楷體" w:hint="eastAsia"/>
          <w:color w:val="000000"/>
          <w:sz w:val="28"/>
          <w:szCs w:val="28"/>
        </w:rPr>
        <w:lastRenderedPageBreak/>
        <w:t>並於一個月內召開臨時社員大會處理之。</w:t>
      </w:r>
    </w:p>
    <w:p w:rsidR="00D649EE" w:rsidRPr="002520B6" w:rsidRDefault="00D649EE" w:rsidP="00D649EE">
      <w:pPr>
        <w:pStyle w:val="a6"/>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第二十一條 社員股金憑證應自行保管，不得寄存社內。</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第二十二條 社員因死亡喪失</w:t>
      </w:r>
      <w:proofErr w:type="gramStart"/>
      <w:r w:rsidRPr="002520B6">
        <w:rPr>
          <w:rFonts w:ascii="標楷體" w:eastAsia="標楷體" w:hAnsi="標楷體" w:hint="eastAsia"/>
          <w:color w:val="000000"/>
          <w:sz w:val="28"/>
          <w:szCs w:val="28"/>
        </w:rPr>
        <w:t>社籍時</w:t>
      </w:r>
      <w:proofErr w:type="gramEnd"/>
      <w:r w:rsidRPr="002520B6">
        <w:rPr>
          <w:rFonts w:ascii="標楷體" w:eastAsia="標楷體" w:hAnsi="標楷體" w:hint="eastAsia"/>
          <w:color w:val="000000"/>
          <w:sz w:val="28"/>
          <w:szCs w:val="28"/>
        </w:rPr>
        <w:t>，繼承人如於被繼承社員死亡當年度決算後始領取其股金者，得按當年度決算給與股息，決算前領取者，均不得主張股息；死亡後次年不論領取與否，應即停止計息。</w:t>
      </w:r>
    </w:p>
    <w:p w:rsidR="00D649EE" w:rsidRPr="002520B6" w:rsidRDefault="00D649EE" w:rsidP="00D649EE">
      <w:pPr>
        <w:pStyle w:val="a6"/>
        <w:snapToGrid w:val="0"/>
        <w:spacing w:line="400" w:lineRule="exact"/>
        <w:ind w:left="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前項死亡社員對社有借款餘額或死亡而無遺產管理人或法定繼承人時，</w:t>
      </w:r>
      <w:proofErr w:type="gramStart"/>
      <w:r w:rsidRPr="002520B6">
        <w:rPr>
          <w:rFonts w:ascii="標楷體" w:eastAsia="標楷體" w:hAnsi="標楷體" w:hint="eastAsia"/>
          <w:color w:val="000000"/>
          <w:sz w:val="28"/>
          <w:szCs w:val="28"/>
        </w:rPr>
        <w:t>本社得留置</w:t>
      </w:r>
      <w:proofErr w:type="gramEnd"/>
      <w:r w:rsidRPr="002520B6">
        <w:rPr>
          <w:rFonts w:ascii="標楷體" w:eastAsia="標楷體" w:hAnsi="標楷體" w:hint="eastAsia"/>
          <w:color w:val="000000"/>
          <w:sz w:val="28"/>
          <w:szCs w:val="28"/>
        </w:rPr>
        <w:t>其股金，並應依第十七條之</w:t>
      </w:r>
      <w:proofErr w:type="gramStart"/>
      <w:r w:rsidRPr="002520B6">
        <w:rPr>
          <w:rFonts w:ascii="標楷體" w:eastAsia="標楷體" w:hAnsi="標楷體" w:hint="eastAsia"/>
          <w:color w:val="000000"/>
          <w:sz w:val="28"/>
          <w:szCs w:val="28"/>
        </w:rPr>
        <w:t>規定盡先抵充</w:t>
      </w:r>
      <w:proofErr w:type="gramEnd"/>
      <w:r w:rsidRPr="002520B6">
        <w:rPr>
          <w:rFonts w:ascii="標楷體" w:eastAsia="標楷體" w:hAnsi="標楷體" w:hint="eastAsia"/>
          <w:color w:val="000000"/>
          <w:sz w:val="28"/>
          <w:szCs w:val="28"/>
        </w:rPr>
        <w:t>，剩餘股金依相關法令規定處置。</w:t>
      </w:r>
    </w:p>
    <w:p w:rsidR="00D649EE" w:rsidRPr="002520B6" w:rsidRDefault="00D649EE" w:rsidP="00972715">
      <w:pPr>
        <w:pStyle w:val="a6"/>
        <w:snapToGrid w:val="0"/>
        <w:spacing w:before="240" w:afterLines="50"/>
        <w:jc w:val="both"/>
        <w:rPr>
          <w:rFonts w:ascii="標楷體" w:eastAsia="標楷體" w:hAnsi="標楷體"/>
          <w:b/>
          <w:bCs/>
          <w:color w:val="000000"/>
          <w:sz w:val="28"/>
          <w:szCs w:val="28"/>
        </w:rPr>
      </w:pPr>
      <w:r w:rsidRPr="002520B6">
        <w:rPr>
          <w:rFonts w:ascii="標楷體" w:eastAsia="標楷體" w:hAnsi="標楷體" w:hint="eastAsia"/>
          <w:b/>
          <w:bCs/>
          <w:color w:val="000000"/>
          <w:sz w:val="28"/>
          <w:szCs w:val="28"/>
        </w:rPr>
        <w:t>第五章　放　　款</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第二十三條 本社放款應以協助社員改善生活或促進生產為目的，社員申請借款應說明用途。</w:t>
      </w:r>
    </w:p>
    <w:p w:rsidR="00D649EE" w:rsidRPr="002520B6" w:rsidRDefault="00D649EE" w:rsidP="00D649EE">
      <w:pPr>
        <w:pStyle w:val="a6"/>
        <w:snapToGrid w:val="0"/>
        <w:spacing w:line="400" w:lineRule="exact"/>
        <w:ind w:left="1321" w:hanging="1321"/>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第二十四條 放款以無擔保放款為原則，必要時</w:t>
      </w:r>
      <w:proofErr w:type="gramStart"/>
      <w:r w:rsidRPr="002520B6">
        <w:rPr>
          <w:rFonts w:ascii="標楷體" w:eastAsia="標楷體" w:hAnsi="標楷體" w:hint="eastAsia"/>
          <w:color w:val="000000"/>
          <w:sz w:val="28"/>
          <w:szCs w:val="28"/>
        </w:rPr>
        <w:t>本社得要求</w:t>
      </w:r>
      <w:proofErr w:type="gramEnd"/>
      <w:r w:rsidRPr="002520B6">
        <w:rPr>
          <w:rFonts w:ascii="標楷體" w:eastAsia="標楷體" w:hAnsi="標楷體" w:hint="eastAsia"/>
          <w:color w:val="000000"/>
          <w:sz w:val="28"/>
          <w:szCs w:val="28"/>
        </w:rPr>
        <w:t>借款社員提供擔保。</w:t>
      </w:r>
    </w:p>
    <w:p w:rsidR="00D649EE" w:rsidRPr="002520B6" w:rsidRDefault="00D649EE" w:rsidP="00D649EE">
      <w:pPr>
        <w:pStyle w:val="a6"/>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第二十五條 放款利率由理事會決定，社員應按約定繳付本息。</w:t>
      </w:r>
    </w:p>
    <w:p w:rsidR="00D649EE" w:rsidRPr="002520B6" w:rsidRDefault="00D649EE" w:rsidP="00D649EE">
      <w:pPr>
        <w:pStyle w:val="a6"/>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第二十六條 社員借款限制：</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一、本社放款總額不得超過本社自有資金總額。</w:t>
      </w:r>
    </w:p>
    <w:p w:rsidR="00D649EE" w:rsidRPr="002520B6" w:rsidRDefault="00D649EE" w:rsidP="00D649EE">
      <w:pPr>
        <w:pStyle w:val="a6"/>
        <w:tabs>
          <w:tab w:val="num" w:pos="2160"/>
        </w:tabs>
        <w:snapToGrid w:val="0"/>
        <w:spacing w:line="400" w:lineRule="exact"/>
        <w:ind w:left="1803" w:hanging="183"/>
        <w:jc w:val="both"/>
        <w:rPr>
          <w:rFonts w:ascii="標楷體" w:eastAsia="標楷體" w:hAnsi="標楷體"/>
          <w:color w:val="000000"/>
          <w:sz w:val="28"/>
          <w:szCs w:val="28"/>
        </w:rPr>
      </w:pPr>
      <w:r w:rsidRPr="002520B6">
        <w:rPr>
          <w:rFonts w:ascii="標楷體" w:eastAsia="標楷體" w:hAnsi="標楷體" w:hint="eastAsia"/>
          <w:color w:val="000000"/>
          <w:sz w:val="28"/>
          <w:szCs w:val="28"/>
        </w:rPr>
        <w:t>二、每一社員借款總額不得超過本社股金與公積金總額百分之十。</w:t>
      </w:r>
    </w:p>
    <w:p w:rsidR="00D649EE" w:rsidRPr="002520B6" w:rsidRDefault="00D649EE" w:rsidP="00D649EE">
      <w:pPr>
        <w:pStyle w:val="a6"/>
        <w:tabs>
          <w:tab w:val="num" w:pos="2160"/>
        </w:tabs>
        <w:snapToGrid w:val="0"/>
        <w:spacing w:line="400" w:lineRule="exact"/>
        <w:ind w:left="2160" w:hanging="54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三、未成年社員借款總額不得超過其股金，並應取得法定代理人之同意。</w:t>
      </w:r>
    </w:p>
    <w:p w:rsidR="00D649EE" w:rsidRPr="002520B6" w:rsidRDefault="00D649EE" w:rsidP="00D649EE">
      <w:pPr>
        <w:pStyle w:val="a6"/>
        <w:snapToGrid w:val="0"/>
        <w:spacing w:line="400" w:lineRule="exact"/>
        <w:ind w:left="1800" w:hanging="180"/>
        <w:jc w:val="both"/>
        <w:rPr>
          <w:rFonts w:ascii="標楷體" w:eastAsia="標楷體" w:hAnsi="標楷體"/>
          <w:color w:val="000000"/>
          <w:sz w:val="28"/>
          <w:szCs w:val="28"/>
        </w:rPr>
      </w:pPr>
      <w:r w:rsidRPr="002520B6">
        <w:rPr>
          <w:rFonts w:ascii="標楷體" w:eastAsia="標楷體" w:hAnsi="標楷體" w:hint="eastAsia"/>
          <w:color w:val="000000"/>
          <w:sz w:val="28"/>
          <w:szCs w:val="28"/>
        </w:rPr>
        <w:t>本條未規定事項依協會頒定儲蓄互助社辦理放款實施要點辦理。</w:t>
      </w:r>
    </w:p>
    <w:p w:rsidR="00D649EE" w:rsidRPr="002520B6" w:rsidRDefault="00D649EE" w:rsidP="00D649EE">
      <w:pPr>
        <w:snapToGrid w:val="0"/>
        <w:spacing w:line="400" w:lineRule="exact"/>
        <w:rPr>
          <w:rFonts w:ascii="標楷體" w:eastAsia="標楷體" w:hAnsi="標楷體"/>
          <w:sz w:val="28"/>
          <w:szCs w:val="28"/>
        </w:rPr>
      </w:pPr>
      <w:r w:rsidRPr="002520B6">
        <w:rPr>
          <w:rFonts w:ascii="標楷體" w:eastAsia="標楷體" w:hAnsi="標楷體" w:hint="eastAsia"/>
          <w:color w:val="000000"/>
          <w:sz w:val="28"/>
          <w:szCs w:val="28"/>
        </w:rPr>
        <w:t xml:space="preserve">第二十七條  </w:t>
      </w:r>
      <w:r w:rsidRPr="002520B6">
        <w:rPr>
          <w:rFonts w:ascii="標楷體" w:eastAsia="標楷體" w:hAnsi="標楷體" w:hint="eastAsia"/>
          <w:sz w:val="28"/>
          <w:szCs w:val="28"/>
        </w:rPr>
        <w:t>本社之擔保放款業務應依「儲蓄互助社辦理擔保放款辦法」辦理。</w:t>
      </w:r>
    </w:p>
    <w:p w:rsidR="00D649EE" w:rsidRPr="002520B6" w:rsidRDefault="00D649EE" w:rsidP="00D649EE">
      <w:pPr>
        <w:pStyle w:val="a6"/>
        <w:snapToGrid w:val="0"/>
        <w:spacing w:line="400" w:lineRule="exact"/>
        <w:ind w:left="1620"/>
        <w:jc w:val="both"/>
        <w:rPr>
          <w:rFonts w:ascii="標楷體" w:eastAsia="標楷體" w:hAnsi="標楷體"/>
          <w:sz w:val="28"/>
          <w:szCs w:val="28"/>
        </w:rPr>
      </w:pPr>
      <w:r w:rsidRPr="002520B6">
        <w:rPr>
          <w:rFonts w:ascii="標楷體" w:eastAsia="標楷體" w:hAnsi="標楷體" w:hint="eastAsia"/>
          <w:sz w:val="28"/>
          <w:szCs w:val="28"/>
        </w:rPr>
        <w:t>理事、監事、職員或法人社員申請無擔保借款，經申請變動後其無擔保借款餘額將超過股金時，應經放款委員會審核，並送交理事會經三分之二出席理事同意後</w:t>
      </w:r>
      <w:proofErr w:type="gramStart"/>
      <w:r w:rsidRPr="002520B6">
        <w:rPr>
          <w:rFonts w:ascii="標楷體" w:eastAsia="標楷體" w:hAnsi="標楷體" w:hint="eastAsia"/>
          <w:sz w:val="28"/>
          <w:szCs w:val="28"/>
        </w:rPr>
        <w:t>始得貸放</w:t>
      </w:r>
      <w:proofErr w:type="gramEnd"/>
      <w:r w:rsidRPr="002520B6">
        <w:rPr>
          <w:rFonts w:ascii="標楷體" w:eastAsia="標楷體" w:hAnsi="標楷體" w:hint="eastAsia"/>
          <w:sz w:val="28"/>
          <w:szCs w:val="28"/>
        </w:rPr>
        <w:t>。</w:t>
      </w:r>
    </w:p>
    <w:p w:rsidR="00D649EE" w:rsidRPr="002520B6" w:rsidRDefault="00D649EE" w:rsidP="00D649EE">
      <w:pPr>
        <w:pStyle w:val="a6"/>
        <w:snapToGrid w:val="0"/>
        <w:spacing w:line="400" w:lineRule="exact"/>
        <w:ind w:left="1321" w:hanging="1321"/>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第二十八條 放款委員會審核借款申請案件如有爭議時，應提交理事會決議。</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第二十九條 理事、監事及職員借款逾期超過三個月者，該理事或監事即喪失其理事、監事資格；職員應即免職。</w:t>
      </w:r>
    </w:p>
    <w:p w:rsidR="00D649EE" w:rsidRPr="002520B6" w:rsidRDefault="00D649EE" w:rsidP="00D649EE">
      <w:pPr>
        <w:pStyle w:val="a6"/>
        <w:tabs>
          <w:tab w:val="left" w:pos="1620"/>
        </w:tabs>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 三 十條 本社無擔保放款期限最長不得超過七年，擔保放款最長不得超過二十年。</w:t>
      </w:r>
    </w:p>
    <w:p w:rsidR="00D649EE" w:rsidRPr="002520B6" w:rsidRDefault="00D649EE" w:rsidP="00D649EE">
      <w:pPr>
        <w:pStyle w:val="a6"/>
        <w:tabs>
          <w:tab w:val="left" w:pos="1620"/>
        </w:tabs>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第三十一條 本社理事、監事及職員除擔任其配偶及三親等內之血親姻親之保證人外，不得為其他社員之借款連帶保證人。</w:t>
      </w:r>
    </w:p>
    <w:p w:rsidR="00D649EE" w:rsidRPr="002520B6" w:rsidRDefault="00D649EE" w:rsidP="00D649EE">
      <w:pPr>
        <w:pStyle w:val="a6"/>
        <w:snapToGrid w:val="0"/>
        <w:spacing w:line="400" w:lineRule="exact"/>
        <w:ind w:left="1321" w:hanging="1321"/>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第三十二條 經辦放款案件人員違反章程或放款規定而放款者，應負賠償責任。</w:t>
      </w:r>
    </w:p>
    <w:p w:rsidR="00D649EE" w:rsidRPr="002520B6" w:rsidRDefault="00D649EE" w:rsidP="00D649EE">
      <w:pPr>
        <w:pStyle w:val="a6"/>
        <w:snapToGrid w:val="0"/>
        <w:spacing w:line="400" w:lineRule="exact"/>
        <w:ind w:left="1321" w:hanging="1321"/>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第三十三條 社員要求以其股金償還其部份或全部貸款應依第十九條辦理。</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第三十三條之</w:t>
      </w:r>
      <w:proofErr w:type="gramStart"/>
      <w:r w:rsidRPr="002520B6">
        <w:rPr>
          <w:rFonts w:ascii="標楷體" w:eastAsia="標楷體" w:hAnsi="標楷體" w:hint="eastAsia"/>
          <w:color w:val="000000"/>
          <w:sz w:val="28"/>
          <w:szCs w:val="28"/>
        </w:rPr>
        <w:t>一</w:t>
      </w:r>
      <w:proofErr w:type="gramEnd"/>
      <w:r w:rsidRPr="002520B6">
        <w:rPr>
          <w:rFonts w:ascii="標楷體" w:eastAsia="標楷體" w:hAnsi="標楷體" w:hint="eastAsia"/>
          <w:color w:val="000000"/>
          <w:sz w:val="28"/>
          <w:szCs w:val="28"/>
        </w:rPr>
        <w:t xml:space="preserve">  </w:t>
      </w:r>
      <w:r w:rsidRPr="002520B6">
        <w:rPr>
          <w:rFonts w:ascii="標楷體" w:eastAsia="標楷體" w:hAnsi="標楷體" w:hint="eastAsia"/>
          <w:sz w:val="28"/>
          <w:szCs w:val="28"/>
        </w:rPr>
        <w:t>儲蓄互助社承辦政府政策性貸款時，其本息約定、借款</w:t>
      </w:r>
      <w:proofErr w:type="gramStart"/>
      <w:r w:rsidRPr="002520B6">
        <w:rPr>
          <w:rFonts w:ascii="標楷體" w:eastAsia="標楷體" w:hAnsi="標楷體" w:hint="eastAsia"/>
          <w:sz w:val="28"/>
          <w:szCs w:val="28"/>
        </w:rPr>
        <w:t>期間、</w:t>
      </w:r>
      <w:proofErr w:type="gramEnd"/>
      <w:r w:rsidRPr="002520B6">
        <w:rPr>
          <w:rFonts w:ascii="標楷體" w:eastAsia="標楷體" w:hAnsi="標楷體" w:hint="eastAsia"/>
          <w:sz w:val="28"/>
          <w:szCs w:val="28"/>
        </w:rPr>
        <w:t>額度限制或其他事項，依該貸款辦法或要點等規定辦理。</w:t>
      </w:r>
    </w:p>
    <w:p w:rsidR="00D649EE" w:rsidRPr="002520B6" w:rsidRDefault="00D649EE" w:rsidP="00972715">
      <w:pPr>
        <w:pStyle w:val="a6"/>
        <w:snapToGrid w:val="0"/>
        <w:spacing w:before="240" w:afterLines="50"/>
        <w:jc w:val="both"/>
        <w:rPr>
          <w:rFonts w:ascii="標楷體" w:eastAsia="標楷體" w:hAnsi="標楷體"/>
          <w:b/>
          <w:bCs/>
          <w:color w:val="000000"/>
          <w:sz w:val="28"/>
          <w:szCs w:val="28"/>
        </w:rPr>
      </w:pPr>
      <w:r w:rsidRPr="002520B6">
        <w:rPr>
          <w:rFonts w:ascii="標楷體" w:eastAsia="標楷體" w:hAnsi="標楷體" w:hint="eastAsia"/>
          <w:b/>
          <w:bCs/>
          <w:color w:val="000000"/>
          <w:sz w:val="28"/>
          <w:szCs w:val="28"/>
        </w:rPr>
        <w:t>第六章　社員大會</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lastRenderedPageBreak/>
        <w:t>第三十四條 社員大會為本社最高權力機構，由全體社員組成。開會時每一社員不論股金</w:t>
      </w:r>
      <w:proofErr w:type="gramStart"/>
      <w:r w:rsidRPr="002520B6">
        <w:rPr>
          <w:rFonts w:ascii="標楷體" w:eastAsia="標楷體" w:hAnsi="標楷體" w:hint="eastAsia"/>
          <w:color w:val="000000"/>
          <w:sz w:val="28"/>
          <w:szCs w:val="28"/>
        </w:rPr>
        <w:t>多少均有</w:t>
      </w:r>
      <w:proofErr w:type="gramEnd"/>
      <w:r w:rsidRPr="002520B6">
        <w:rPr>
          <w:rFonts w:ascii="標楷體" w:eastAsia="標楷體" w:hAnsi="標楷體" w:hint="eastAsia"/>
          <w:color w:val="000000"/>
          <w:sz w:val="28"/>
          <w:szCs w:val="28"/>
        </w:rPr>
        <w:t>一表決權，且不得委託他人行使。法人社員應由負責人或書面指定代表人出席。</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第三十五條 社員大會應有全體社員五分之一之出席或成年社員一百人以上之出席始得開會。大會決議須以出席人過半數通過，如贊成與反對同數時，主席得</w:t>
      </w:r>
      <w:proofErr w:type="gramStart"/>
      <w:r w:rsidRPr="002520B6">
        <w:rPr>
          <w:rFonts w:ascii="標楷體" w:eastAsia="標楷體" w:hAnsi="標楷體" w:hint="eastAsia"/>
          <w:color w:val="000000"/>
          <w:sz w:val="28"/>
          <w:szCs w:val="28"/>
        </w:rPr>
        <w:t>加入可方使</w:t>
      </w:r>
      <w:proofErr w:type="gramEnd"/>
      <w:r w:rsidRPr="002520B6">
        <w:rPr>
          <w:rFonts w:ascii="標楷體" w:eastAsia="標楷體" w:hAnsi="標楷體" w:hint="eastAsia"/>
          <w:color w:val="000000"/>
          <w:sz w:val="28"/>
          <w:szCs w:val="28"/>
        </w:rPr>
        <w:t>其通過；或不加入，而使其否決。</w:t>
      </w:r>
    </w:p>
    <w:p w:rsidR="00D649EE" w:rsidRPr="00663252"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 xml:space="preserve">           出席人數不足開會額數流會時，應於十五日內召開，並於七日前以書           面通知。</w:t>
      </w:r>
      <w:r w:rsidRPr="00663252">
        <w:rPr>
          <w:rFonts w:ascii="標楷體" w:eastAsia="標楷體" w:hAnsi="標楷體" w:cs="新細明體" w:hint="eastAsia"/>
          <w:kern w:val="0"/>
          <w:sz w:val="28"/>
          <w:szCs w:val="28"/>
        </w:rPr>
        <w:t>社員大會流會二次以上時，理事會得以書面載明應議事項，請求全體社員於一定期限內通信表決之，其期限不得少於十日。</w:t>
      </w:r>
    </w:p>
    <w:p w:rsidR="00D649EE" w:rsidRPr="002520B6" w:rsidRDefault="00D649EE" w:rsidP="00D649EE">
      <w:pPr>
        <w:pStyle w:val="a6"/>
        <w:snapToGrid w:val="0"/>
        <w:spacing w:line="400" w:lineRule="exact"/>
        <w:ind w:left="1620"/>
        <w:jc w:val="both"/>
        <w:rPr>
          <w:rFonts w:ascii="標楷體" w:eastAsia="標楷體" w:hAnsi="標楷體"/>
          <w:color w:val="000000"/>
          <w:sz w:val="28"/>
          <w:szCs w:val="28"/>
        </w:rPr>
      </w:pPr>
    </w:p>
    <w:p w:rsidR="00D649EE" w:rsidRPr="002520B6" w:rsidRDefault="00D649EE" w:rsidP="00D649EE">
      <w:pPr>
        <w:pStyle w:val="a6"/>
        <w:snapToGrid w:val="0"/>
        <w:spacing w:line="400" w:lineRule="exact"/>
        <w:ind w:left="1321" w:hanging="1321"/>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第三十六條 社員大會職權：</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一、選舉及罷免理事、監事。</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二、聽取理事會、監事會及各委員會報告。</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三、審查通過章程或章程修正案。</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四、審查通過盈餘分配案。</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五、審查通過預算、決算、及社務發展計畫。</w:t>
      </w:r>
    </w:p>
    <w:p w:rsidR="00D649EE" w:rsidRPr="002520B6" w:rsidRDefault="00D649EE" w:rsidP="00D649EE">
      <w:pPr>
        <w:pStyle w:val="a6"/>
        <w:tabs>
          <w:tab w:val="num" w:pos="2160"/>
        </w:tabs>
        <w:snapToGrid w:val="0"/>
        <w:spacing w:line="400" w:lineRule="exact"/>
        <w:ind w:left="2160" w:hanging="540"/>
        <w:jc w:val="both"/>
        <w:rPr>
          <w:rFonts w:ascii="標楷體" w:eastAsia="標楷體" w:hAnsi="標楷體"/>
          <w:color w:val="000000"/>
          <w:sz w:val="28"/>
          <w:szCs w:val="28"/>
        </w:rPr>
      </w:pPr>
      <w:r w:rsidRPr="002520B6">
        <w:rPr>
          <w:rFonts w:ascii="標楷體" w:eastAsia="標楷體" w:hAnsi="標楷體" w:hint="eastAsia"/>
          <w:color w:val="000000"/>
          <w:sz w:val="28"/>
          <w:szCs w:val="28"/>
        </w:rPr>
        <w:t>六、議決社員對選聘任幹部之申訴，社員之申訴須於社員大會召開前以書面送交理事會。</w:t>
      </w:r>
    </w:p>
    <w:p w:rsidR="00D649EE" w:rsidRPr="002520B6" w:rsidRDefault="00D649EE" w:rsidP="00D649EE">
      <w:pPr>
        <w:pStyle w:val="a6"/>
        <w:tabs>
          <w:tab w:val="num" w:pos="2160"/>
        </w:tabs>
        <w:snapToGrid w:val="0"/>
        <w:spacing w:line="400" w:lineRule="exact"/>
        <w:ind w:left="1803" w:hanging="183"/>
        <w:jc w:val="both"/>
        <w:rPr>
          <w:rFonts w:ascii="標楷體" w:eastAsia="標楷體" w:hAnsi="標楷體"/>
          <w:color w:val="000000"/>
          <w:sz w:val="28"/>
          <w:szCs w:val="28"/>
        </w:rPr>
      </w:pPr>
      <w:r w:rsidRPr="002520B6">
        <w:rPr>
          <w:rFonts w:ascii="標楷體" w:eastAsia="標楷體" w:hAnsi="標楷體" w:hint="eastAsia"/>
          <w:color w:val="000000"/>
          <w:sz w:val="28"/>
          <w:szCs w:val="28"/>
        </w:rPr>
        <w:t>七、決定社不動產之購置、興建及處分。</w:t>
      </w:r>
    </w:p>
    <w:p w:rsidR="00D649EE" w:rsidRPr="002520B6" w:rsidRDefault="00D649EE" w:rsidP="00D649EE">
      <w:pPr>
        <w:pStyle w:val="a6"/>
        <w:tabs>
          <w:tab w:val="num" w:pos="2160"/>
        </w:tabs>
        <w:snapToGrid w:val="0"/>
        <w:spacing w:line="400" w:lineRule="exact"/>
        <w:ind w:left="1803" w:hanging="183"/>
        <w:jc w:val="both"/>
        <w:rPr>
          <w:rFonts w:ascii="標楷體" w:eastAsia="標楷體" w:hAnsi="標楷體"/>
          <w:color w:val="000000"/>
          <w:sz w:val="28"/>
          <w:szCs w:val="28"/>
        </w:rPr>
      </w:pPr>
      <w:r w:rsidRPr="002520B6">
        <w:rPr>
          <w:rFonts w:ascii="標楷體" w:eastAsia="標楷體" w:hAnsi="標楷體" w:hint="eastAsia"/>
          <w:color w:val="000000"/>
          <w:sz w:val="28"/>
          <w:szCs w:val="28"/>
        </w:rPr>
        <w:t>八、處理社務經營發生虧損與重大案件。</w:t>
      </w:r>
    </w:p>
    <w:p w:rsidR="00D649EE" w:rsidRPr="002520B6" w:rsidRDefault="00D649EE" w:rsidP="00D649EE">
      <w:pPr>
        <w:pStyle w:val="a6"/>
        <w:tabs>
          <w:tab w:val="num" w:pos="2160"/>
        </w:tabs>
        <w:snapToGrid w:val="0"/>
        <w:spacing w:line="400" w:lineRule="exact"/>
        <w:ind w:left="1803" w:hanging="183"/>
        <w:jc w:val="both"/>
        <w:rPr>
          <w:rFonts w:ascii="標楷體" w:eastAsia="標楷體" w:hAnsi="標楷體"/>
          <w:color w:val="000000"/>
          <w:sz w:val="28"/>
          <w:szCs w:val="28"/>
        </w:rPr>
      </w:pPr>
      <w:r w:rsidRPr="002520B6">
        <w:rPr>
          <w:rFonts w:ascii="標楷體" w:eastAsia="標楷體" w:hAnsi="標楷體" w:hint="eastAsia"/>
          <w:color w:val="000000"/>
          <w:sz w:val="28"/>
          <w:szCs w:val="28"/>
        </w:rPr>
        <w:t>九、議決社員之除名處分。</w:t>
      </w:r>
    </w:p>
    <w:p w:rsidR="00D649EE" w:rsidRPr="002520B6" w:rsidRDefault="00D649EE" w:rsidP="00D649EE">
      <w:pPr>
        <w:pStyle w:val="a6"/>
        <w:tabs>
          <w:tab w:val="num" w:pos="2160"/>
        </w:tabs>
        <w:snapToGrid w:val="0"/>
        <w:spacing w:line="400" w:lineRule="exact"/>
        <w:ind w:left="1803" w:hanging="183"/>
        <w:jc w:val="both"/>
        <w:rPr>
          <w:rFonts w:ascii="標楷體" w:eastAsia="標楷體" w:hAnsi="標楷體"/>
          <w:color w:val="000000"/>
          <w:sz w:val="28"/>
          <w:szCs w:val="28"/>
        </w:rPr>
      </w:pPr>
      <w:r w:rsidRPr="002520B6">
        <w:rPr>
          <w:rFonts w:ascii="標楷體" w:eastAsia="標楷體" w:hAnsi="標楷體" w:hint="eastAsia"/>
          <w:color w:val="000000"/>
          <w:sz w:val="28"/>
          <w:szCs w:val="28"/>
        </w:rPr>
        <w:t>十、議決解散與合併。</w:t>
      </w:r>
    </w:p>
    <w:p w:rsidR="00D649EE" w:rsidRPr="002520B6" w:rsidRDefault="00D649EE" w:rsidP="00D649EE">
      <w:pPr>
        <w:spacing w:line="400" w:lineRule="exact"/>
        <w:ind w:leftChars="675" w:left="2158" w:hangingChars="192" w:hanging="538"/>
        <w:jc w:val="both"/>
        <w:rPr>
          <w:rFonts w:ascii="標楷體" w:eastAsia="標楷體" w:hAnsi="標楷體"/>
          <w:sz w:val="28"/>
          <w:szCs w:val="28"/>
        </w:rPr>
      </w:pPr>
      <w:r w:rsidRPr="002520B6">
        <w:rPr>
          <w:rFonts w:ascii="標楷體" w:eastAsia="標楷體" w:hAnsi="標楷體" w:hint="eastAsia"/>
          <w:sz w:val="28"/>
          <w:szCs w:val="28"/>
        </w:rPr>
        <w:t>十一、決定終止參加協會辦理之貸款安全互助基金及人壽儲蓄互助基金業務。</w:t>
      </w:r>
    </w:p>
    <w:p w:rsidR="00D649EE" w:rsidRPr="002520B6" w:rsidRDefault="00D649EE" w:rsidP="00D649EE">
      <w:pPr>
        <w:pStyle w:val="a6"/>
        <w:snapToGrid w:val="0"/>
        <w:spacing w:line="400" w:lineRule="exact"/>
        <w:ind w:left="1620"/>
        <w:jc w:val="both"/>
        <w:rPr>
          <w:rFonts w:ascii="標楷體" w:eastAsia="標楷體" w:hAnsi="標楷體"/>
          <w:sz w:val="28"/>
          <w:szCs w:val="28"/>
        </w:rPr>
      </w:pPr>
      <w:r w:rsidRPr="002520B6">
        <w:rPr>
          <w:rFonts w:ascii="標楷體" w:eastAsia="標楷體" w:hAnsi="標楷體" w:hint="eastAsia"/>
          <w:sz w:val="28"/>
          <w:szCs w:val="28"/>
        </w:rPr>
        <w:t>前項第七款之決議，應陳報協會核備；第十款之決議，因合併而存續之儲蓄互助社應有出席社員三分之二以上之同意；因解散或合併而消滅之儲蓄互助社應有全體社員四分之三以上之出席，出席社員三分之二以上之同意。</w:t>
      </w:r>
    </w:p>
    <w:p w:rsidR="00D649EE" w:rsidRPr="002520B6" w:rsidRDefault="00D649EE" w:rsidP="00D649EE">
      <w:pPr>
        <w:pStyle w:val="a6"/>
        <w:snapToGrid w:val="0"/>
        <w:spacing w:line="400" w:lineRule="exact"/>
        <w:ind w:leftChars="1" w:left="1620" w:hanging="1618"/>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第三十七條 社員大會分常年大會及臨時大會，常年大會應於每一會計年度終了一個月內召開，於七日前以書面通知社員，並通知主管機關及協會派員列席指導。</w:t>
      </w:r>
    </w:p>
    <w:p w:rsidR="00D649EE" w:rsidRPr="002520B6" w:rsidRDefault="00D649EE" w:rsidP="00D649EE">
      <w:pPr>
        <w:pStyle w:val="a6"/>
        <w:snapToGrid w:val="0"/>
        <w:spacing w:line="400" w:lineRule="exact"/>
        <w:ind w:leftChars="675" w:left="1622" w:hanging="2"/>
        <w:jc w:val="both"/>
        <w:rPr>
          <w:rFonts w:ascii="標楷體" w:eastAsia="標楷體" w:hAnsi="標楷體"/>
          <w:color w:val="000000"/>
          <w:sz w:val="28"/>
          <w:szCs w:val="28"/>
        </w:rPr>
      </w:pPr>
      <w:proofErr w:type="gramStart"/>
      <w:r w:rsidRPr="002520B6">
        <w:rPr>
          <w:rFonts w:ascii="標楷體" w:eastAsia="標楷體" w:hAnsi="標楷體" w:hint="eastAsia"/>
          <w:color w:val="000000"/>
          <w:sz w:val="28"/>
          <w:szCs w:val="28"/>
        </w:rPr>
        <w:t>本社得經</w:t>
      </w:r>
      <w:proofErr w:type="gramEnd"/>
      <w:r w:rsidRPr="002520B6">
        <w:rPr>
          <w:rFonts w:ascii="標楷體" w:eastAsia="標楷體" w:hAnsi="標楷體" w:hint="eastAsia"/>
          <w:color w:val="000000"/>
          <w:sz w:val="28"/>
          <w:szCs w:val="28"/>
        </w:rPr>
        <w:t>社員百分之二十簽署或監事會於執行職務上認為有必要時，要求召開臨時大會，理事會應於七日內以書面通知全體社員開會日期、地點與開會原因，十四日內按時召開大會。</w:t>
      </w:r>
    </w:p>
    <w:p w:rsidR="00D649EE" w:rsidRPr="002520B6" w:rsidRDefault="00D649EE" w:rsidP="00D649EE">
      <w:pPr>
        <w:pStyle w:val="a6"/>
        <w:snapToGrid w:val="0"/>
        <w:spacing w:line="400" w:lineRule="exact"/>
        <w:ind w:leftChars="675" w:left="1622" w:hanging="2"/>
        <w:jc w:val="both"/>
        <w:rPr>
          <w:rFonts w:ascii="標楷體" w:eastAsia="標楷體" w:hAnsi="標楷體"/>
          <w:sz w:val="28"/>
          <w:szCs w:val="28"/>
        </w:rPr>
      </w:pPr>
      <w:r w:rsidRPr="002520B6">
        <w:rPr>
          <w:rFonts w:ascii="標楷體" w:eastAsia="標楷體" w:hAnsi="標楷體" w:hint="eastAsia"/>
          <w:sz w:val="28"/>
          <w:szCs w:val="28"/>
        </w:rPr>
        <w:t>社員大會議案如有關於選舉罷免理事、監事、不動產之購置興建與處分、變更章程、解散與合併之事項，應於通知事由中</w:t>
      </w:r>
      <w:proofErr w:type="gramStart"/>
      <w:r w:rsidRPr="002520B6">
        <w:rPr>
          <w:rFonts w:ascii="標楷體" w:eastAsia="標楷體" w:hAnsi="標楷體" w:hint="eastAsia"/>
          <w:sz w:val="28"/>
          <w:szCs w:val="28"/>
        </w:rPr>
        <w:t>載明且不</w:t>
      </w:r>
      <w:proofErr w:type="gramEnd"/>
      <w:r w:rsidRPr="002520B6">
        <w:rPr>
          <w:rFonts w:ascii="標楷體" w:eastAsia="標楷體" w:hAnsi="標楷體" w:hint="eastAsia"/>
          <w:sz w:val="28"/>
          <w:szCs w:val="28"/>
        </w:rPr>
        <w:t>得以臨時動議提出。</w:t>
      </w:r>
    </w:p>
    <w:p w:rsidR="00D649EE" w:rsidRPr="002520B6" w:rsidRDefault="00D649EE" w:rsidP="00D649EE">
      <w:pPr>
        <w:pStyle w:val="21"/>
        <w:spacing w:line="400" w:lineRule="exact"/>
        <w:rPr>
          <w:szCs w:val="28"/>
        </w:rPr>
      </w:pPr>
      <w:r w:rsidRPr="002520B6">
        <w:rPr>
          <w:rFonts w:hint="eastAsia"/>
          <w:szCs w:val="28"/>
        </w:rPr>
        <w:lastRenderedPageBreak/>
        <w:t>社員大會紀錄應於會後十五日內連同社員名冊、幹部職員簡歷冊、損益表、盈餘分配表、資產負債表、公益金及教育金開支報告、逾期放款報告、貸款用途統計、歷年各項業務比較表陳報協會審查後，報請主管機關備查。大會決議事項，經協會或主管機關函復修正時，授權理事會辦理。</w:t>
      </w:r>
    </w:p>
    <w:p w:rsidR="00D649EE" w:rsidRPr="002520B6" w:rsidRDefault="00D649EE" w:rsidP="00D649EE">
      <w:pPr>
        <w:pStyle w:val="a6"/>
        <w:snapToGrid w:val="0"/>
        <w:spacing w:line="400" w:lineRule="exact"/>
        <w:ind w:left="1321" w:hanging="1321"/>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第三十八條 有關政治、宗教及種族問題均不得列入大會議案討論。</w:t>
      </w:r>
    </w:p>
    <w:p w:rsidR="00D649EE" w:rsidRPr="002520B6" w:rsidRDefault="00D649EE" w:rsidP="00972715">
      <w:pPr>
        <w:pStyle w:val="a6"/>
        <w:snapToGrid w:val="0"/>
        <w:spacing w:before="240" w:afterLines="50"/>
        <w:jc w:val="both"/>
        <w:rPr>
          <w:rFonts w:ascii="標楷體" w:eastAsia="標楷體" w:hAnsi="標楷體"/>
          <w:b/>
          <w:bCs/>
          <w:color w:val="000000"/>
          <w:sz w:val="28"/>
          <w:szCs w:val="28"/>
        </w:rPr>
      </w:pPr>
      <w:r w:rsidRPr="002520B6">
        <w:rPr>
          <w:rFonts w:ascii="標楷體" w:eastAsia="標楷體" w:hAnsi="標楷體" w:hint="eastAsia"/>
          <w:b/>
          <w:bCs/>
          <w:color w:val="000000"/>
          <w:sz w:val="28"/>
          <w:szCs w:val="28"/>
        </w:rPr>
        <w:t>第七章　理 事 會</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第三十九條 理事會設理事9人，由社員大會選舉之，任期三年，連選得連任，並設候補理事1人，候補理事至多不得超過理事名額三分之一。理事出缺時應由候補理事遞補之，任期至下次改選為止。</w:t>
      </w:r>
    </w:p>
    <w:p w:rsidR="00D649EE" w:rsidRPr="002520B6" w:rsidRDefault="00D649EE" w:rsidP="00D649EE">
      <w:pPr>
        <w:pStyle w:val="a6"/>
        <w:tabs>
          <w:tab w:val="left" w:pos="1620"/>
        </w:tabs>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 四十 條 理事會置理事長、副理事長、</w:t>
      </w:r>
      <w:proofErr w:type="gramStart"/>
      <w:r w:rsidRPr="002520B6">
        <w:rPr>
          <w:rFonts w:ascii="標楷體" w:eastAsia="標楷體" w:hAnsi="標楷體" w:hint="eastAsia"/>
          <w:color w:val="000000"/>
          <w:sz w:val="28"/>
          <w:szCs w:val="28"/>
        </w:rPr>
        <w:t>祕</w:t>
      </w:r>
      <w:proofErr w:type="gramEnd"/>
      <w:r w:rsidRPr="002520B6">
        <w:rPr>
          <w:rFonts w:ascii="標楷體" w:eastAsia="標楷體" w:hAnsi="標楷體" w:hint="eastAsia"/>
          <w:color w:val="000000"/>
          <w:sz w:val="28"/>
          <w:szCs w:val="28"/>
        </w:rPr>
        <w:t>書、司庫各一人，由理事互選，理事間不得互相兼任職務。理事長連選得連任，連任以一次為限。。</w:t>
      </w:r>
    </w:p>
    <w:p w:rsidR="00D649EE" w:rsidRPr="002520B6" w:rsidRDefault="00D649EE" w:rsidP="00D649EE">
      <w:pPr>
        <w:pStyle w:val="a6"/>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理事長、副理事長、</w:t>
      </w:r>
      <w:proofErr w:type="gramStart"/>
      <w:r w:rsidRPr="002520B6">
        <w:rPr>
          <w:rFonts w:ascii="標楷體" w:eastAsia="標楷體" w:hAnsi="標楷體" w:hint="eastAsia"/>
          <w:color w:val="000000"/>
          <w:sz w:val="28"/>
          <w:szCs w:val="28"/>
        </w:rPr>
        <w:t>祕</w:t>
      </w:r>
      <w:proofErr w:type="gramEnd"/>
      <w:r w:rsidRPr="002520B6">
        <w:rPr>
          <w:rFonts w:ascii="標楷體" w:eastAsia="標楷體" w:hAnsi="標楷體" w:hint="eastAsia"/>
          <w:color w:val="000000"/>
          <w:sz w:val="28"/>
          <w:szCs w:val="28"/>
        </w:rPr>
        <w:t>書及司庫之職權：</w:t>
      </w:r>
    </w:p>
    <w:p w:rsidR="00D649EE" w:rsidRPr="002520B6" w:rsidRDefault="00D649EE" w:rsidP="00D649EE">
      <w:pPr>
        <w:pStyle w:val="a6"/>
        <w:tabs>
          <w:tab w:val="num" w:pos="2160"/>
        </w:tabs>
        <w:snapToGrid w:val="0"/>
        <w:spacing w:line="400" w:lineRule="exact"/>
        <w:ind w:left="324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一、理事長：對外代表本社，為社員大會及理事會會議主席，並執行會議決議事項，負責籌劃並推展社務。</w:t>
      </w:r>
    </w:p>
    <w:p w:rsidR="00D649EE" w:rsidRPr="002520B6" w:rsidRDefault="00D649EE" w:rsidP="00D649EE">
      <w:pPr>
        <w:pStyle w:val="a6"/>
        <w:tabs>
          <w:tab w:val="num" w:pos="2160"/>
        </w:tabs>
        <w:snapToGrid w:val="0"/>
        <w:spacing w:line="400" w:lineRule="exact"/>
        <w:ind w:left="324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二、副理事長：協助理事長管理社</w:t>
      </w:r>
      <w:r w:rsidRPr="002520B6">
        <w:rPr>
          <w:rFonts w:ascii="標楷體" w:eastAsia="標楷體" w:hAnsi="標楷體" w:hint="eastAsia"/>
          <w:color w:val="000000"/>
          <w:spacing w:val="-30"/>
          <w:sz w:val="28"/>
          <w:szCs w:val="28"/>
        </w:rPr>
        <w:t>務，</w:t>
      </w:r>
      <w:r w:rsidRPr="002520B6">
        <w:rPr>
          <w:rFonts w:ascii="標楷體" w:eastAsia="標楷體" w:hAnsi="標楷體" w:hint="eastAsia"/>
          <w:color w:val="000000"/>
          <w:sz w:val="28"/>
          <w:szCs w:val="28"/>
        </w:rPr>
        <w:t>並負責逾期放款及</w:t>
      </w:r>
      <w:r w:rsidRPr="002520B6">
        <w:rPr>
          <w:rFonts w:ascii="標楷體" w:eastAsia="標楷體" w:hAnsi="標楷體" w:hint="eastAsia"/>
          <w:color w:val="000000"/>
          <w:spacing w:val="-2"/>
          <w:sz w:val="28"/>
          <w:szCs w:val="28"/>
        </w:rPr>
        <w:t>呆帳之催收工</w:t>
      </w:r>
      <w:r w:rsidRPr="002520B6">
        <w:rPr>
          <w:rFonts w:ascii="標楷體" w:eastAsia="標楷體" w:hAnsi="標楷體" w:hint="eastAsia"/>
          <w:color w:val="000000"/>
          <w:spacing w:val="-30"/>
          <w:sz w:val="28"/>
          <w:szCs w:val="28"/>
        </w:rPr>
        <w:t>作。</w:t>
      </w:r>
      <w:r w:rsidRPr="002520B6">
        <w:rPr>
          <w:rFonts w:ascii="標楷體" w:eastAsia="標楷體" w:hAnsi="標楷體" w:hint="eastAsia"/>
          <w:color w:val="000000"/>
          <w:spacing w:val="-2"/>
          <w:sz w:val="28"/>
          <w:szCs w:val="28"/>
        </w:rPr>
        <w:t>理事長未能執行職務</w:t>
      </w:r>
      <w:r w:rsidRPr="002520B6">
        <w:rPr>
          <w:rFonts w:ascii="標楷體" w:eastAsia="標楷體" w:hAnsi="標楷體" w:hint="eastAsia"/>
          <w:color w:val="000000"/>
          <w:spacing w:val="-30"/>
          <w:sz w:val="28"/>
          <w:szCs w:val="28"/>
        </w:rPr>
        <w:t>時，</w:t>
      </w:r>
      <w:r w:rsidRPr="002520B6">
        <w:rPr>
          <w:rFonts w:ascii="標楷體" w:eastAsia="標楷體" w:hAnsi="標楷體" w:hint="eastAsia"/>
          <w:color w:val="000000"/>
          <w:sz w:val="28"/>
          <w:szCs w:val="28"/>
        </w:rPr>
        <w:t>代行理事長職務。</w:t>
      </w:r>
    </w:p>
    <w:p w:rsidR="00D649EE" w:rsidRPr="002520B6" w:rsidRDefault="00D649EE" w:rsidP="00D649EE">
      <w:pPr>
        <w:pStyle w:val="a6"/>
        <w:tabs>
          <w:tab w:val="num" w:pos="2160"/>
        </w:tabs>
        <w:snapToGrid w:val="0"/>
        <w:spacing w:line="400" w:lineRule="exact"/>
        <w:ind w:left="2761" w:hanging="1141"/>
        <w:jc w:val="both"/>
        <w:rPr>
          <w:rFonts w:ascii="標楷體" w:eastAsia="標楷體" w:hAnsi="標楷體"/>
          <w:color w:val="000000"/>
          <w:sz w:val="28"/>
          <w:szCs w:val="28"/>
        </w:rPr>
      </w:pPr>
      <w:r w:rsidRPr="002520B6">
        <w:rPr>
          <w:rFonts w:ascii="標楷體" w:eastAsia="標楷體" w:hAnsi="標楷體" w:hint="eastAsia"/>
          <w:color w:val="000000"/>
          <w:sz w:val="28"/>
          <w:szCs w:val="28"/>
        </w:rPr>
        <w:t>三、</w:t>
      </w:r>
      <w:proofErr w:type="gramStart"/>
      <w:r w:rsidRPr="002520B6">
        <w:rPr>
          <w:rFonts w:ascii="標楷體" w:eastAsia="標楷體" w:hAnsi="標楷體" w:hint="eastAsia"/>
          <w:color w:val="000000"/>
          <w:sz w:val="28"/>
          <w:szCs w:val="28"/>
        </w:rPr>
        <w:t>祕</w:t>
      </w:r>
      <w:proofErr w:type="gramEnd"/>
      <w:r w:rsidRPr="002520B6">
        <w:rPr>
          <w:rFonts w:ascii="標楷體" w:eastAsia="標楷體" w:hAnsi="標楷體" w:hint="eastAsia"/>
          <w:color w:val="000000"/>
          <w:sz w:val="28"/>
          <w:szCs w:val="28"/>
        </w:rPr>
        <w:t>書：負責社員大會、理事會議記錄。</w:t>
      </w:r>
    </w:p>
    <w:p w:rsidR="00D649EE" w:rsidRPr="002520B6" w:rsidRDefault="00D649EE" w:rsidP="00D649EE">
      <w:pPr>
        <w:pStyle w:val="a6"/>
        <w:tabs>
          <w:tab w:val="num" w:pos="2160"/>
        </w:tabs>
        <w:snapToGrid w:val="0"/>
        <w:spacing w:line="400" w:lineRule="exact"/>
        <w:ind w:left="2761" w:hanging="1141"/>
        <w:jc w:val="both"/>
        <w:rPr>
          <w:rFonts w:ascii="標楷體" w:eastAsia="標楷體" w:hAnsi="標楷體"/>
          <w:color w:val="000000"/>
          <w:sz w:val="28"/>
          <w:szCs w:val="28"/>
        </w:rPr>
      </w:pPr>
      <w:r w:rsidRPr="002520B6">
        <w:rPr>
          <w:rFonts w:ascii="標楷體" w:eastAsia="標楷體" w:hAnsi="標楷體" w:hint="eastAsia"/>
          <w:color w:val="000000"/>
          <w:sz w:val="28"/>
          <w:szCs w:val="28"/>
        </w:rPr>
        <w:t>四、司庫：監督管理及覆核財務報表。</w:t>
      </w:r>
    </w:p>
    <w:p w:rsidR="00D649EE" w:rsidRPr="002520B6" w:rsidRDefault="00D649EE" w:rsidP="00D649EE">
      <w:pPr>
        <w:pStyle w:val="a6"/>
        <w:snapToGrid w:val="0"/>
        <w:spacing w:line="400" w:lineRule="exact"/>
        <w:ind w:left="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理事長無法執行職務時，由副理事長代理之，副理事長亦不能執行職務時，由理事互推一人代理，但代理期限不得超過三個月。</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第四十一條 理事會由理事長召集之，每月應至少召開一次。理事認為必要時，得由二分之一以上理事連署召開臨時理事會。如理事長無故不為召開時，得由連署人報請主管機關及協會指定理事一人召集之。</w:t>
      </w:r>
    </w:p>
    <w:p w:rsidR="00D649EE" w:rsidRPr="002520B6" w:rsidRDefault="00D649EE" w:rsidP="00D649EE">
      <w:pPr>
        <w:pStyle w:val="a6"/>
        <w:snapToGrid w:val="0"/>
        <w:spacing w:line="400" w:lineRule="exact"/>
        <w:ind w:left="1620" w:hanging="1"/>
        <w:jc w:val="both"/>
        <w:rPr>
          <w:rFonts w:ascii="標楷體" w:eastAsia="標楷體" w:hAnsi="標楷體"/>
          <w:color w:val="000000"/>
          <w:sz w:val="28"/>
          <w:szCs w:val="28"/>
        </w:rPr>
      </w:pPr>
      <w:r w:rsidRPr="002520B6">
        <w:rPr>
          <w:rFonts w:ascii="標楷體" w:eastAsia="標楷體" w:hAnsi="標楷體" w:hint="eastAsia"/>
          <w:color w:val="000000"/>
          <w:sz w:val="28"/>
          <w:szCs w:val="28"/>
        </w:rPr>
        <w:t>理事會以理事過半數之出席始得開會，出席人數過半數之同意始得決議。會議紀錄經主席簽署後連同每月資產負債表、損益表、社員逾期放款一覽表及協會規定相關報表，陳報協會備查。</w:t>
      </w:r>
    </w:p>
    <w:p w:rsidR="00D94376" w:rsidRDefault="00D649EE" w:rsidP="00D94376">
      <w:pPr>
        <w:pStyle w:val="a6"/>
        <w:snapToGrid w:val="0"/>
        <w:spacing w:line="400" w:lineRule="exact"/>
        <w:jc w:val="both"/>
        <w:rPr>
          <w:rFonts w:ascii="標楷體" w:eastAsia="標楷體" w:hAnsi="標楷體" w:hint="eastAsia"/>
          <w:color w:val="000000"/>
          <w:sz w:val="28"/>
          <w:szCs w:val="28"/>
        </w:rPr>
      </w:pPr>
      <w:r w:rsidRPr="002520B6">
        <w:rPr>
          <w:rFonts w:ascii="標楷體" w:eastAsia="標楷體" w:hAnsi="標楷體" w:hint="eastAsia"/>
          <w:color w:val="000000"/>
          <w:sz w:val="28"/>
          <w:szCs w:val="28"/>
        </w:rPr>
        <w:t>第四十二條 理事會職權：</w:t>
      </w:r>
    </w:p>
    <w:p w:rsidR="00D94376" w:rsidRDefault="00D94376" w:rsidP="00D94376">
      <w:pPr>
        <w:pStyle w:val="a6"/>
        <w:snapToGrid w:val="0"/>
        <w:spacing w:line="400" w:lineRule="exact"/>
        <w:ind w:leftChars="600" w:left="2000" w:hangingChars="200" w:hanging="560"/>
        <w:jc w:val="both"/>
        <w:rPr>
          <w:rFonts w:ascii="標楷體" w:eastAsia="標楷體" w:hAnsi="標楷體" w:hint="eastAsia"/>
          <w:kern w:val="0"/>
          <w:sz w:val="28"/>
          <w:szCs w:val="28"/>
        </w:rPr>
      </w:pPr>
      <w:r>
        <w:rPr>
          <w:rFonts w:ascii="標楷體" w:eastAsia="標楷體" w:hAnsi="標楷體" w:hint="eastAsia"/>
          <w:color w:val="000000"/>
          <w:sz w:val="28"/>
          <w:szCs w:val="28"/>
        </w:rPr>
        <w:t>一、</w:t>
      </w:r>
      <w:proofErr w:type="gramStart"/>
      <w:r w:rsidRPr="00663252">
        <w:rPr>
          <w:rFonts w:ascii="標楷體" w:eastAsia="標楷體" w:hAnsi="標楷體" w:hint="eastAsia"/>
          <w:color w:val="000000"/>
          <w:sz w:val="28"/>
          <w:szCs w:val="28"/>
        </w:rPr>
        <w:t>訂定入社</w:t>
      </w:r>
      <w:proofErr w:type="gramEnd"/>
      <w:r w:rsidRPr="00663252">
        <w:rPr>
          <w:rFonts w:ascii="標楷體" w:eastAsia="標楷體" w:hAnsi="標楷體" w:hint="eastAsia"/>
          <w:kern w:val="0"/>
          <w:sz w:val="28"/>
          <w:szCs w:val="28"/>
        </w:rPr>
        <w:t>及社員年費收取</w:t>
      </w:r>
      <w:r w:rsidRPr="00663252">
        <w:rPr>
          <w:rFonts w:ascii="標楷體" w:eastAsia="標楷體" w:hAnsi="標楷體" w:hint="eastAsia"/>
          <w:color w:val="000000"/>
          <w:sz w:val="28"/>
          <w:szCs w:val="28"/>
        </w:rPr>
        <w:t>規定。</w:t>
      </w:r>
      <w:r w:rsidRPr="00663252">
        <w:rPr>
          <w:rFonts w:ascii="標楷體" w:eastAsia="標楷體" w:hAnsi="標楷體" w:hint="eastAsia"/>
          <w:kern w:val="0"/>
          <w:sz w:val="28"/>
          <w:szCs w:val="28"/>
        </w:rPr>
        <w:t>社員年費每年收取</w:t>
      </w:r>
      <w:proofErr w:type="gramStart"/>
      <w:r w:rsidRPr="00663252">
        <w:rPr>
          <w:rFonts w:ascii="標楷體" w:eastAsia="標楷體" w:hAnsi="標楷體" w:hint="eastAsia"/>
          <w:kern w:val="0"/>
          <w:sz w:val="28"/>
          <w:szCs w:val="28"/>
        </w:rPr>
        <w:t>不得逾新臺幣</w:t>
      </w:r>
      <w:proofErr w:type="gramEnd"/>
      <w:r w:rsidRPr="00663252">
        <w:rPr>
          <w:rFonts w:ascii="標楷體" w:eastAsia="標楷體" w:hAnsi="標楷體" w:hint="eastAsia"/>
          <w:kern w:val="0"/>
          <w:sz w:val="28"/>
          <w:szCs w:val="28"/>
        </w:rPr>
        <w:t>壹</w:t>
      </w:r>
      <w:r>
        <w:rPr>
          <w:rFonts w:ascii="標楷體" w:eastAsia="標楷體" w:hAnsi="標楷體" w:hint="eastAsia"/>
          <w:kern w:val="0"/>
          <w:sz w:val="28"/>
          <w:szCs w:val="28"/>
        </w:rPr>
        <w:t xml:space="preserve">  </w:t>
      </w:r>
      <w:r w:rsidRPr="00663252">
        <w:rPr>
          <w:rFonts w:ascii="標楷體" w:eastAsia="標楷體" w:hAnsi="標楷體" w:hint="eastAsia"/>
          <w:kern w:val="0"/>
          <w:sz w:val="28"/>
          <w:szCs w:val="28"/>
        </w:rPr>
        <w:t>佰元。</w:t>
      </w:r>
    </w:p>
    <w:p w:rsidR="00D94376" w:rsidRDefault="00D94376" w:rsidP="00D94376">
      <w:pPr>
        <w:pStyle w:val="a6"/>
        <w:snapToGrid w:val="0"/>
        <w:spacing w:line="400" w:lineRule="exact"/>
        <w:ind w:leftChars="600" w:left="1440"/>
        <w:jc w:val="both"/>
        <w:rPr>
          <w:rFonts w:ascii="標楷體" w:eastAsia="標楷體" w:hAnsi="標楷體" w:hint="eastAsia"/>
          <w:color w:val="000000"/>
          <w:sz w:val="28"/>
          <w:szCs w:val="28"/>
        </w:rPr>
      </w:pPr>
      <w:r w:rsidRPr="00663252">
        <w:rPr>
          <w:rFonts w:ascii="標楷體" w:eastAsia="標楷體" w:hAnsi="標楷體" w:hint="eastAsia"/>
          <w:color w:val="000000"/>
          <w:sz w:val="28"/>
          <w:szCs w:val="28"/>
        </w:rPr>
        <w:t>二、訂定放款辦法</w:t>
      </w:r>
      <w:r w:rsidRPr="00663252">
        <w:rPr>
          <w:rFonts w:ascii="標楷體" w:eastAsia="標楷體" w:hAnsi="標楷體" w:hint="eastAsia"/>
          <w:kern w:val="0"/>
          <w:sz w:val="28"/>
          <w:szCs w:val="28"/>
        </w:rPr>
        <w:t>及相關施行細則。</w:t>
      </w:r>
    </w:p>
    <w:p w:rsidR="00D94376" w:rsidRDefault="00D94376" w:rsidP="00D94376">
      <w:pPr>
        <w:pStyle w:val="a6"/>
        <w:snapToGrid w:val="0"/>
        <w:spacing w:line="400" w:lineRule="exact"/>
        <w:ind w:leftChars="600" w:left="1440"/>
        <w:jc w:val="both"/>
        <w:rPr>
          <w:rFonts w:ascii="標楷體" w:eastAsia="標楷體" w:hAnsi="標楷體" w:hint="eastAsia"/>
          <w:color w:val="000000"/>
          <w:sz w:val="28"/>
          <w:szCs w:val="28"/>
        </w:rPr>
      </w:pPr>
      <w:r w:rsidRPr="00663252">
        <w:rPr>
          <w:rFonts w:ascii="標楷體" w:eastAsia="標楷體" w:hAnsi="標楷體" w:hint="eastAsia"/>
          <w:sz w:val="28"/>
          <w:szCs w:val="28"/>
        </w:rPr>
        <w:t>三、審查</w:t>
      </w:r>
      <w:proofErr w:type="gramStart"/>
      <w:r w:rsidRPr="00663252">
        <w:rPr>
          <w:rFonts w:ascii="標楷體" w:eastAsia="標楷體" w:hAnsi="標楷體" w:hint="eastAsia"/>
          <w:sz w:val="28"/>
          <w:szCs w:val="28"/>
        </w:rPr>
        <w:t>準</w:t>
      </w:r>
      <w:proofErr w:type="gramEnd"/>
      <w:r w:rsidRPr="00663252">
        <w:rPr>
          <w:rFonts w:ascii="標楷體" w:eastAsia="標楷體" w:hAnsi="標楷體" w:hint="eastAsia"/>
          <w:sz w:val="28"/>
          <w:szCs w:val="28"/>
        </w:rPr>
        <w:t>社員</w:t>
      </w:r>
      <w:proofErr w:type="gramStart"/>
      <w:r w:rsidRPr="00663252">
        <w:rPr>
          <w:rFonts w:ascii="標楷體" w:eastAsia="標楷體" w:hAnsi="標楷體" w:hint="eastAsia"/>
          <w:sz w:val="28"/>
          <w:szCs w:val="28"/>
        </w:rPr>
        <w:t>入退社</w:t>
      </w:r>
      <w:proofErr w:type="gramEnd"/>
      <w:r w:rsidRPr="00663252">
        <w:rPr>
          <w:rFonts w:ascii="標楷體" w:eastAsia="標楷體" w:hAnsi="標楷體" w:hint="eastAsia"/>
          <w:sz w:val="28"/>
          <w:szCs w:val="28"/>
        </w:rPr>
        <w:t>及社員入社、退股、</w:t>
      </w:r>
      <w:proofErr w:type="gramStart"/>
      <w:r w:rsidRPr="00663252">
        <w:rPr>
          <w:rFonts w:ascii="標楷體" w:eastAsia="標楷體" w:hAnsi="標楷體" w:hint="eastAsia"/>
          <w:sz w:val="28"/>
          <w:szCs w:val="28"/>
        </w:rPr>
        <w:t>轉社與退社</w:t>
      </w:r>
      <w:proofErr w:type="gramEnd"/>
      <w:r w:rsidRPr="00663252">
        <w:rPr>
          <w:rFonts w:ascii="標楷體" w:eastAsia="標楷體" w:hAnsi="標楷體" w:hint="eastAsia"/>
          <w:sz w:val="28"/>
          <w:szCs w:val="28"/>
        </w:rPr>
        <w:t>之申請。</w:t>
      </w:r>
    </w:p>
    <w:p w:rsidR="00D94376" w:rsidRDefault="00D94376" w:rsidP="00D94376">
      <w:pPr>
        <w:pStyle w:val="a6"/>
        <w:snapToGrid w:val="0"/>
        <w:spacing w:line="400" w:lineRule="exact"/>
        <w:ind w:leftChars="600" w:left="1440"/>
        <w:jc w:val="both"/>
        <w:rPr>
          <w:rFonts w:ascii="標楷體" w:eastAsia="標楷體" w:hAnsi="標楷體" w:hint="eastAsia"/>
          <w:color w:val="000000"/>
          <w:sz w:val="28"/>
          <w:szCs w:val="28"/>
        </w:rPr>
      </w:pPr>
      <w:r w:rsidRPr="00663252">
        <w:rPr>
          <w:rFonts w:ascii="標楷體" w:eastAsia="標楷體" w:hAnsi="標楷體" w:hint="eastAsia"/>
          <w:sz w:val="28"/>
          <w:szCs w:val="28"/>
        </w:rPr>
        <w:t>四、決定參加協會辦理之各項互助基金業務</w:t>
      </w:r>
      <w:r w:rsidRPr="00663252">
        <w:rPr>
          <w:rFonts w:ascii="標楷體" w:eastAsia="標楷體" w:hAnsi="標楷體" w:hint="eastAsia"/>
          <w:kern w:val="0"/>
          <w:sz w:val="28"/>
          <w:szCs w:val="28"/>
        </w:rPr>
        <w:t>及其額度。</w:t>
      </w:r>
      <w:r w:rsidRPr="00663252">
        <w:rPr>
          <w:rFonts w:ascii="標楷體" w:eastAsia="標楷體" w:hAnsi="標楷體" w:hint="eastAsia"/>
          <w:sz w:val="28"/>
          <w:szCs w:val="28"/>
        </w:rPr>
        <w:t>。</w:t>
      </w:r>
    </w:p>
    <w:p w:rsidR="00D94376" w:rsidRDefault="00D94376" w:rsidP="00D94376">
      <w:pPr>
        <w:pStyle w:val="a6"/>
        <w:snapToGrid w:val="0"/>
        <w:spacing w:line="400" w:lineRule="exact"/>
        <w:ind w:leftChars="600" w:left="1440"/>
        <w:jc w:val="both"/>
        <w:rPr>
          <w:rFonts w:ascii="標楷體" w:eastAsia="標楷體" w:hAnsi="標楷體" w:hint="eastAsia"/>
          <w:color w:val="000000"/>
          <w:sz w:val="28"/>
          <w:szCs w:val="28"/>
        </w:rPr>
      </w:pPr>
      <w:r w:rsidRPr="00663252">
        <w:rPr>
          <w:rFonts w:ascii="標楷體" w:eastAsia="標楷體" w:hAnsi="標楷體" w:hint="eastAsia"/>
          <w:sz w:val="28"/>
          <w:szCs w:val="28"/>
        </w:rPr>
        <w:t>五、決定本社辦公時間。</w:t>
      </w:r>
    </w:p>
    <w:p w:rsidR="00D94376" w:rsidRDefault="00D94376" w:rsidP="00D94376">
      <w:pPr>
        <w:pStyle w:val="a6"/>
        <w:snapToGrid w:val="0"/>
        <w:spacing w:line="400" w:lineRule="exact"/>
        <w:ind w:leftChars="600" w:left="1440"/>
        <w:jc w:val="both"/>
        <w:rPr>
          <w:rFonts w:ascii="標楷體" w:eastAsia="標楷體" w:hAnsi="標楷體" w:hint="eastAsia"/>
          <w:color w:val="000000"/>
          <w:sz w:val="28"/>
          <w:szCs w:val="28"/>
        </w:rPr>
      </w:pPr>
      <w:r w:rsidRPr="00663252">
        <w:rPr>
          <w:rFonts w:ascii="標楷體" w:eastAsia="標楷體" w:hAnsi="標楷體" w:hint="eastAsia"/>
          <w:sz w:val="28"/>
          <w:szCs w:val="28"/>
        </w:rPr>
        <w:t>六、擬定工作計畫、預算及決算，核定業務開支。</w:t>
      </w:r>
    </w:p>
    <w:p w:rsidR="00D94376" w:rsidRDefault="00D94376" w:rsidP="00D94376">
      <w:pPr>
        <w:pStyle w:val="a6"/>
        <w:snapToGrid w:val="0"/>
        <w:spacing w:line="400" w:lineRule="exact"/>
        <w:ind w:leftChars="600" w:left="1440"/>
        <w:jc w:val="both"/>
        <w:rPr>
          <w:rFonts w:ascii="標楷體" w:eastAsia="標楷體" w:hAnsi="標楷體" w:hint="eastAsia"/>
          <w:color w:val="000000"/>
          <w:sz w:val="28"/>
          <w:szCs w:val="28"/>
        </w:rPr>
      </w:pPr>
      <w:r w:rsidRPr="00663252">
        <w:rPr>
          <w:rFonts w:ascii="標楷體" w:eastAsia="標楷體" w:hAnsi="標楷體" w:hint="eastAsia"/>
          <w:sz w:val="28"/>
          <w:szCs w:val="28"/>
        </w:rPr>
        <w:t>七、逾期放款之催收。</w:t>
      </w:r>
    </w:p>
    <w:p w:rsidR="00D94376" w:rsidRDefault="00D94376" w:rsidP="00D94376">
      <w:pPr>
        <w:pStyle w:val="a6"/>
        <w:snapToGrid w:val="0"/>
        <w:spacing w:line="400" w:lineRule="exact"/>
        <w:ind w:leftChars="600" w:left="1440"/>
        <w:jc w:val="both"/>
        <w:rPr>
          <w:rFonts w:ascii="標楷體" w:eastAsia="標楷體" w:hAnsi="標楷體" w:hint="eastAsia"/>
          <w:color w:val="000000"/>
          <w:sz w:val="28"/>
          <w:szCs w:val="28"/>
        </w:rPr>
      </w:pPr>
      <w:r w:rsidRPr="00663252">
        <w:rPr>
          <w:rFonts w:ascii="標楷體" w:eastAsia="標楷體" w:hAnsi="標楷體" w:hint="eastAsia"/>
          <w:sz w:val="28"/>
          <w:szCs w:val="28"/>
        </w:rPr>
        <w:lastRenderedPageBreak/>
        <w:t>八、</w:t>
      </w:r>
      <w:proofErr w:type="gramStart"/>
      <w:r w:rsidRPr="00663252">
        <w:rPr>
          <w:rFonts w:ascii="標楷體" w:eastAsia="標楷體" w:hAnsi="標楷體" w:hint="eastAsia"/>
          <w:sz w:val="28"/>
          <w:szCs w:val="28"/>
        </w:rPr>
        <w:t>編製本社</w:t>
      </w:r>
      <w:proofErr w:type="gramEnd"/>
      <w:r w:rsidRPr="00663252">
        <w:rPr>
          <w:rFonts w:ascii="標楷體" w:eastAsia="標楷體" w:hAnsi="標楷體" w:hint="eastAsia"/>
          <w:sz w:val="28"/>
          <w:szCs w:val="28"/>
        </w:rPr>
        <w:t>財務及統計報告表。</w:t>
      </w:r>
    </w:p>
    <w:p w:rsidR="00D94376" w:rsidRDefault="00D94376" w:rsidP="00D94376">
      <w:pPr>
        <w:pStyle w:val="a6"/>
        <w:snapToGrid w:val="0"/>
        <w:spacing w:line="400" w:lineRule="exact"/>
        <w:ind w:leftChars="600" w:left="1440"/>
        <w:jc w:val="both"/>
        <w:rPr>
          <w:rFonts w:ascii="標楷體" w:eastAsia="標楷體" w:hAnsi="標楷體" w:hint="eastAsia"/>
          <w:color w:val="000000"/>
          <w:sz w:val="28"/>
          <w:szCs w:val="28"/>
        </w:rPr>
      </w:pPr>
      <w:r w:rsidRPr="00663252">
        <w:rPr>
          <w:rFonts w:ascii="標楷體" w:eastAsia="標楷體" w:hAnsi="標楷體" w:hint="eastAsia"/>
          <w:sz w:val="28"/>
          <w:szCs w:val="28"/>
        </w:rPr>
        <w:t>九、依協會相關規定轉銷呆帳。</w:t>
      </w:r>
    </w:p>
    <w:p w:rsidR="00D94376" w:rsidRDefault="00D94376" w:rsidP="00D94376">
      <w:pPr>
        <w:pStyle w:val="a6"/>
        <w:snapToGrid w:val="0"/>
        <w:spacing w:line="400" w:lineRule="exact"/>
        <w:ind w:leftChars="600" w:left="1440"/>
        <w:jc w:val="both"/>
        <w:rPr>
          <w:rFonts w:ascii="標楷體" w:eastAsia="標楷體" w:hAnsi="標楷體" w:hint="eastAsia"/>
          <w:color w:val="000000"/>
          <w:sz w:val="28"/>
          <w:szCs w:val="28"/>
        </w:rPr>
      </w:pPr>
      <w:r w:rsidRPr="00663252">
        <w:rPr>
          <w:rFonts w:ascii="標楷體" w:eastAsia="標楷體" w:hAnsi="標楷體" w:hint="eastAsia"/>
          <w:color w:val="000000"/>
          <w:sz w:val="28"/>
          <w:szCs w:val="28"/>
        </w:rPr>
        <w:t>十、依協會規定提存公積金參加協會穩定基金。</w:t>
      </w:r>
    </w:p>
    <w:p w:rsidR="00D94376" w:rsidRDefault="00D94376" w:rsidP="00D94376">
      <w:pPr>
        <w:pStyle w:val="a6"/>
        <w:snapToGrid w:val="0"/>
        <w:spacing w:line="400" w:lineRule="exact"/>
        <w:ind w:leftChars="600" w:left="1440"/>
        <w:jc w:val="both"/>
        <w:rPr>
          <w:rFonts w:ascii="標楷體" w:eastAsia="標楷體" w:hAnsi="標楷體" w:hint="eastAsia"/>
          <w:color w:val="000000"/>
          <w:sz w:val="28"/>
          <w:szCs w:val="28"/>
        </w:rPr>
      </w:pPr>
      <w:r w:rsidRPr="00663252">
        <w:rPr>
          <w:rFonts w:ascii="標楷體" w:eastAsia="標楷體" w:hAnsi="標楷體" w:hint="eastAsia"/>
          <w:color w:val="000000"/>
          <w:sz w:val="28"/>
          <w:szCs w:val="28"/>
        </w:rPr>
        <w:t>十一、向協會融通資金。</w:t>
      </w:r>
    </w:p>
    <w:p w:rsidR="00D94376" w:rsidRDefault="00D94376" w:rsidP="00D94376">
      <w:pPr>
        <w:pStyle w:val="a6"/>
        <w:snapToGrid w:val="0"/>
        <w:spacing w:line="400" w:lineRule="exact"/>
        <w:ind w:leftChars="600" w:left="1440"/>
        <w:jc w:val="both"/>
        <w:rPr>
          <w:rFonts w:ascii="標楷體" w:eastAsia="標楷體" w:hAnsi="標楷體" w:hint="eastAsia"/>
          <w:color w:val="000000"/>
          <w:sz w:val="28"/>
          <w:szCs w:val="28"/>
        </w:rPr>
      </w:pPr>
      <w:r w:rsidRPr="00663252">
        <w:rPr>
          <w:rFonts w:ascii="標楷體" w:eastAsia="標楷體" w:hAnsi="標楷體" w:hint="eastAsia"/>
          <w:color w:val="000000"/>
          <w:sz w:val="28"/>
          <w:szCs w:val="28"/>
        </w:rPr>
        <w:t>十二、購買國家公債。</w:t>
      </w:r>
    </w:p>
    <w:p w:rsidR="00D94376" w:rsidRDefault="00D94376" w:rsidP="00D94376">
      <w:pPr>
        <w:pStyle w:val="a6"/>
        <w:snapToGrid w:val="0"/>
        <w:spacing w:line="400" w:lineRule="exact"/>
        <w:ind w:leftChars="600" w:left="1440"/>
        <w:jc w:val="both"/>
        <w:rPr>
          <w:rFonts w:ascii="標楷體" w:eastAsia="標楷體" w:hAnsi="標楷體" w:hint="eastAsia"/>
          <w:color w:val="000000"/>
          <w:sz w:val="28"/>
          <w:szCs w:val="28"/>
        </w:rPr>
      </w:pPr>
      <w:r w:rsidRPr="00663252">
        <w:rPr>
          <w:rFonts w:ascii="標楷體" w:eastAsia="標楷體" w:hAnsi="標楷體" w:hint="eastAsia"/>
          <w:color w:val="000000"/>
          <w:sz w:val="28"/>
          <w:szCs w:val="28"/>
        </w:rPr>
        <w:t>十三、聘任教育委員。</w:t>
      </w:r>
    </w:p>
    <w:p w:rsidR="00D94376" w:rsidRPr="00663252" w:rsidRDefault="00D94376" w:rsidP="00D94376">
      <w:pPr>
        <w:pStyle w:val="a6"/>
        <w:snapToGrid w:val="0"/>
        <w:spacing w:line="400" w:lineRule="exact"/>
        <w:ind w:leftChars="600" w:left="2280" w:hangingChars="300" w:hanging="840"/>
        <w:jc w:val="both"/>
        <w:rPr>
          <w:rFonts w:ascii="標楷體" w:eastAsia="標楷體" w:hAnsi="標楷體"/>
          <w:color w:val="000000"/>
          <w:sz w:val="28"/>
          <w:szCs w:val="28"/>
        </w:rPr>
      </w:pPr>
      <w:r w:rsidRPr="00663252">
        <w:rPr>
          <w:rFonts w:ascii="標楷體" w:eastAsia="標楷體" w:hAnsi="標楷體" w:hint="eastAsia"/>
          <w:color w:val="000000"/>
          <w:sz w:val="28"/>
          <w:szCs w:val="28"/>
        </w:rPr>
        <w:t>十四、</w:t>
      </w:r>
      <w:r w:rsidRPr="00663252">
        <w:rPr>
          <w:rFonts w:ascii="標楷體" w:eastAsia="標楷體" w:hAnsi="標楷體" w:hint="eastAsia"/>
          <w:bCs/>
          <w:color w:val="000000"/>
          <w:kern w:val="0"/>
          <w:sz w:val="28"/>
          <w:szCs w:val="28"/>
        </w:rPr>
        <w:t>得</w:t>
      </w:r>
      <w:r w:rsidRPr="00663252">
        <w:rPr>
          <w:rFonts w:ascii="標楷體" w:eastAsia="標楷體" w:hAnsi="標楷體" w:hint="eastAsia"/>
          <w:color w:val="000000"/>
          <w:sz w:val="28"/>
          <w:szCs w:val="28"/>
        </w:rPr>
        <w:t>聘任三人以內之顧問，其任期與當屆理事同。顧問為義務職，且不得支領酬勞金。</w:t>
      </w:r>
    </w:p>
    <w:p w:rsidR="00D94376" w:rsidRPr="00663252" w:rsidRDefault="00D94376" w:rsidP="00D94376">
      <w:pPr>
        <w:pStyle w:val="a6"/>
        <w:tabs>
          <w:tab w:val="num" w:pos="2160"/>
        </w:tabs>
        <w:snapToGrid w:val="0"/>
        <w:spacing w:line="400" w:lineRule="exact"/>
        <w:ind w:leftChars="575" w:left="1801" w:hanging="421"/>
        <w:jc w:val="both"/>
        <w:rPr>
          <w:rFonts w:ascii="標楷體" w:eastAsia="標楷體" w:hAnsi="標楷體"/>
          <w:color w:val="000000"/>
          <w:sz w:val="28"/>
          <w:szCs w:val="28"/>
        </w:rPr>
      </w:pPr>
      <w:r w:rsidRPr="00663252">
        <w:rPr>
          <w:rFonts w:ascii="標楷體" w:eastAsia="標楷體" w:hAnsi="標楷體" w:hint="eastAsia"/>
          <w:color w:val="000000"/>
          <w:sz w:val="28"/>
          <w:szCs w:val="28"/>
        </w:rPr>
        <w:t>十五、提出盈餘分配案。</w:t>
      </w:r>
    </w:p>
    <w:p w:rsidR="00D94376" w:rsidRPr="00663252" w:rsidRDefault="00D94376" w:rsidP="00D94376">
      <w:pPr>
        <w:pStyle w:val="a6"/>
        <w:tabs>
          <w:tab w:val="num" w:pos="2160"/>
        </w:tabs>
        <w:snapToGrid w:val="0"/>
        <w:spacing w:line="400" w:lineRule="exact"/>
        <w:ind w:leftChars="575" w:left="1801" w:hanging="421"/>
        <w:jc w:val="both"/>
        <w:rPr>
          <w:rFonts w:ascii="標楷體" w:eastAsia="標楷體" w:hAnsi="標楷體"/>
          <w:color w:val="000000"/>
          <w:sz w:val="28"/>
          <w:szCs w:val="28"/>
        </w:rPr>
      </w:pPr>
      <w:r w:rsidRPr="00663252">
        <w:rPr>
          <w:rFonts w:ascii="標楷體" w:eastAsia="標楷體" w:hAnsi="標楷體" w:hint="eastAsia"/>
          <w:color w:val="000000"/>
          <w:sz w:val="28"/>
          <w:szCs w:val="28"/>
        </w:rPr>
        <w:t>十六、執行社員大會決議事項。</w:t>
      </w:r>
    </w:p>
    <w:p w:rsidR="00D94376" w:rsidRPr="00663252" w:rsidRDefault="00D94376" w:rsidP="00D94376">
      <w:pPr>
        <w:pStyle w:val="a6"/>
        <w:tabs>
          <w:tab w:val="num" w:pos="2160"/>
        </w:tabs>
        <w:snapToGrid w:val="0"/>
        <w:spacing w:line="400" w:lineRule="exact"/>
        <w:ind w:leftChars="575" w:left="1801" w:hanging="421"/>
        <w:jc w:val="both"/>
        <w:rPr>
          <w:rFonts w:ascii="標楷體" w:eastAsia="標楷體" w:hAnsi="標楷體"/>
          <w:color w:val="000000"/>
          <w:sz w:val="28"/>
          <w:szCs w:val="28"/>
        </w:rPr>
      </w:pPr>
      <w:r w:rsidRPr="00663252">
        <w:rPr>
          <w:rFonts w:ascii="標楷體" w:eastAsia="標楷體" w:hAnsi="標楷體" w:hint="eastAsia"/>
          <w:color w:val="000000"/>
          <w:sz w:val="28"/>
          <w:szCs w:val="28"/>
        </w:rPr>
        <w:t>十七、配合社務發展需要提出章程修正案。</w:t>
      </w:r>
    </w:p>
    <w:p w:rsidR="00D94376" w:rsidRPr="00663252" w:rsidRDefault="00D94376" w:rsidP="00D94376">
      <w:pPr>
        <w:pStyle w:val="a6"/>
        <w:tabs>
          <w:tab w:val="num" w:pos="2160"/>
        </w:tabs>
        <w:snapToGrid w:val="0"/>
        <w:spacing w:line="400" w:lineRule="exact"/>
        <w:ind w:leftChars="575" w:left="1801" w:hanging="421"/>
        <w:jc w:val="both"/>
        <w:rPr>
          <w:rFonts w:ascii="標楷體" w:eastAsia="標楷體" w:hAnsi="標楷體"/>
          <w:color w:val="000000"/>
          <w:sz w:val="28"/>
          <w:szCs w:val="28"/>
        </w:rPr>
      </w:pPr>
      <w:r w:rsidRPr="00663252">
        <w:rPr>
          <w:rFonts w:ascii="標楷體" w:eastAsia="標楷體" w:hAnsi="標楷體" w:hint="eastAsia"/>
          <w:color w:val="000000"/>
          <w:sz w:val="28"/>
          <w:szCs w:val="28"/>
        </w:rPr>
        <w:t>十八、訂定人事管理辦法及聘僱職員。</w:t>
      </w:r>
    </w:p>
    <w:p w:rsidR="00D94376" w:rsidRPr="00663252" w:rsidRDefault="00D94376" w:rsidP="00D94376">
      <w:pPr>
        <w:pStyle w:val="a6"/>
        <w:tabs>
          <w:tab w:val="num" w:pos="2160"/>
        </w:tabs>
        <w:snapToGrid w:val="0"/>
        <w:spacing w:line="400" w:lineRule="exact"/>
        <w:ind w:leftChars="575" w:left="1801" w:hanging="421"/>
        <w:jc w:val="both"/>
        <w:rPr>
          <w:rFonts w:ascii="標楷體" w:eastAsia="標楷體" w:hAnsi="標楷體"/>
          <w:color w:val="000000"/>
          <w:sz w:val="28"/>
          <w:szCs w:val="28"/>
        </w:rPr>
      </w:pPr>
      <w:r w:rsidRPr="00663252">
        <w:rPr>
          <w:rFonts w:ascii="標楷體" w:eastAsia="標楷體" w:hAnsi="標楷體" w:hint="eastAsia"/>
          <w:color w:val="000000"/>
          <w:sz w:val="28"/>
          <w:szCs w:val="28"/>
        </w:rPr>
        <w:t>十九、召開社員大會及臨時社員大會。</w:t>
      </w:r>
    </w:p>
    <w:p w:rsidR="00D94376" w:rsidRPr="00663252" w:rsidRDefault="00D94376" w:rsidP="00D94376">
      <w:pPr>
        <w:pStyle w:val="a6"/>
        <w:snapToGrid w:val="0"/>
        <w:spacing w:line="400" w:lineRule="exact"/>
        <w:ind w:leftChars="575" w:left="1801" w:hanging="421"/>
        <w:jc w:val="both"/>
        <w:rPr>
          <w:rFonts w:ascii="標楷體" w:eastAsia="標楷體" w:hAnsi="標楷體"/>
          <w:color w:val="000000"/>
          <w:sz w:val="28"/>
          <w:szCs w:val="28"/>
        </w:rPr>
      </w:pPr>
      <w:r w:rsidRPr="00663252">
        <w:rPr>
          <w:rFonts w:ascii="標楷體" w:eastAsia="標楷體" w:hAnsi="標楷體" w:hint="eastAsia"/>
          <w:color w:val="000000"/>
          <w:sz w:val="28"/>
          <w:szCs w:val="28"/>
        </w:rPr>
        <w:t>二十、其他依本章程應執行之事項。</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第四十三條 理事應親自出席理事會議，不得委託他人代理；連續二次無故缺席者，視同辭職。</w:t>
      </w:r>
    </w:p>
    <w:p w:rsidR="00D649EE" w:rsidRPr="002520B6" w:rsidRDefault="00D649EE" w:rsidP="00D649EE">
      <w:pPr>
        <w:pStyle w:val="a6"/>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第四十四條 理事為無給職，不得支領酬勞金。</w:t>
      </w:r>
    </w:p>
    <w:p w:rsidR="00D649EE" w:rsidRPr="002520B6" w:rsidRDefault="00D649EE" w:rsidP="00972715">
      <w:pPr>
        <w:pStyle w:val="a6"/>
        <w:snapToGrid w:val="0"/>
        <w:spacing w:before="240" w:afterLines="50"/>
        <w:jc w:val="both"/>
        <w:rPr>
          <w:rFonts w:ascii="標楷體" w:eastAsia="標楷體" w:hAnsi="標楷體"/>
          <w:b/>
          <w:bCs/>
          <w:color w:val="000000"/>
          <w:sz w:val="28"/>
          <w:szCs w:val="28"/>
        </w:rPr>
      </w:pPr>
      <w:r w:rsidRPr="002520B6">
        <w:rPr>
          <w:rFonts w:ascii="標楷體" w:eastAsia="標楷體" w:hAnsi="標楷體" w:hint="eastAsia"/>
          <w:b/>
          <w:bCs/>
          <w:color w:val="000000"/>
          <w:sz w:val="28"/>
          <w:szCs w:val="28"/>
        </w:rPr>
        <w:t>第八章　放款委員會</w:t>
      </w:r>
    </w:p>
    <w:p w:rsidR="00D649EE" w:rsidRPr="002520B6" w:rsidRDefault="00D649EE" w:rsidP="00D649EE">
      <w:pPr>
        <w:pStyle w:val="a6"/>
        <w:snapToGrid w:val="0"/>
        <w:spacing w:line="400" w:lineRule="exact"/>
        <w:ind w:left="1622" w:hanging="1622"/>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第四十五條 放款委員由理事互選三位理事擔任。放款委員會之組織、成員、職權、任務及執行等應依協會所訂儲蓄互助社放款委員會組織規則為之。</w:t>
      </w:r>
    </w:p>
    <w:p w:rsidR="00D649EE" w:rsidRPr="002520B6" w:rsidRDefault="00D649EE" w:rsidP="00972715">
      <w:pPr>
        <w:pStyle w:val="a6"/>
        <w:snapToGrid w:val="0"/>
        <w:spacing w:beforeLines="50" w:afterLines="50"/>
        <w:jc w:val="both"/>
        <w:rPr>
          <w:rFonts w:ascii="標楷體" w:eastAsia="標楷體" w:hAnsi="標楷體"/>
          <w:color w:val="000000"/>
          <w:sz w:val="28"/>
          <w:szCs w:val="28"/>
        </w:rPr>
      </w:pPr>
      <w:r w:rsidRPr="002520B6">
        <w:rPr>
          <w:rFonts w:ascii="標楷體" w:eastAsia="標楷體" w:hAnsi="標楷體" w:hint="eastAsia"/>
          <w:b/>
          <w:bCs/>
          <w:color w:val="000000"/>
          <w:sz w:val="28"/>
          <w:szCs w:val="28"/>
        </w:rPr>
        <w:t>第九章　教育委員會</w:t>
      </w:r>
    </w:p>
    <w:p w:rsidR="00D649EE" w:rsidRPr="002520B6" w:rsidRDefault="00D649EE" w:rsidP="00D649EE">
      <w:pPr>
        <w:pStyle w:val="a6"/>
        <w:snapToGrid w:val="0"/>
        <w:spacing w:line="400" w:lineRule="exact"/>
        <w:ind w:left="1622" w:hanging="1622"/>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第四十六條 教育委員由理事會聘任三至五人擔任。教育委員會之組織、成員、職權、任務及執行等應依協會所訂儲蓄互助社教育委員會組織規則為之。</w:t>
      </w:r>
    </w:p>
    <w:p w:rsidR="00D649EE" w:rsidRPr="002520B6" w:rsidRDefault="00D649EE" w:rsidP="00972715">
      <w:pPr>
        <w:pStyle w:val="a6"/>
        <w:snapToGrid w:val="0"/>
        <w:spacing w:beforeLines="50" w:afterLines="50"/>
        <w:jc w:val="both"/>
        <w:rPr>
          <w:rFonts w:ascii="標楷體" w:eastAsia="標楷體" w:hAnsi="標楷體"/>
          <w:b/>
          <w:bCs/>
          <w:color w:val="000000"/>
          <w:sz w:val="28"/>
          <w:szCs w:val="28"/>
        </w:rPr>
      </w:pPr>
      <w:r w:rsidRPr="002520B6">
        <w:rPr>
          <w:rFonts w:ascii="標楷體" w:eastAsia="標楷體" w:hAnsi="標楷體" w:hint="eastAsia"/>
          <w:b/>
          <w:bCs/>
          <w:color w:val="000000"/>
          <w:sz w:val="28"/>
          <w:szCs w:val="28"/>
        </w:rPr>
        <w:t>第十章　監 事 會</w:t>
      </w:r>
    </w:p>
    <w:p w:rsidR="00D649EE" w:rsidRPr="002520B6" w:rsidRDefault="00D649EE" w:rsidP="00D649EE">
      <w:pPr>
        <w:pStyle w:val="a6"/>
        <w:tabs>
          <w:tab w:val="left" w:pos="1620"/>
        </w:tabs>
        <w:snapToGrid w:val="0"/>
        <w:spacing w:line="400" w:lineRule="exact"/>
        <w:ind w:leftChars="10" w:left="1620" w:hangingChars="570" w:hanging="1596"/>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第四十七條 監事會設監事5人，由社員大會選舉之，任期三年，連選得連任，並設候補監事1人，候補監事至多不得超過監事名額三分之一。監事出缺時應由候補監事遞補之，任期至下次改選為止。</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第四十八條 監事會置常務監事一人，由監事互選之並擔任監事會主席；常務監事因故不能執行職務時，應指定監事一人代理之，不能指定時，由監事互推一人代理之，但代理期限不得超過三個月。</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第四十九條 監事應親自出席監事會議，不得委託他人代理；連續二次無故缺席者，視同辭職。</w:t>
      </w:r>
    </w:p>
    <w:p w:rsidR="00D649EE" w:rsidRPr="002520B6" w:rsidRDefault="00D649EE" w:rsidP="00D649EE">
      <w:pPr>
        <w:pStyle w:val="a6"/>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 五十 條 監事會職權：</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一、監查本社財產狀況。</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lastRenderedPageBreak/>
        <w:t>二、監查本社社務、業務執行狀況。</w:t>
      </w:r>
    </w:p>
    <w:p w:rsidR="00D649EE" w:rsidRPr="002520B6" w:rsidRDefault="00D649EE" w:rsidP="00D649EE">
      <w:pPr>
        <w:pStyle w:val="a6"/>
        <w:tabs>
          <w:tab w:val="num" w:pos="2160"/>
        </w:tabs>
        <w:snapToGrid w:val="0"/>
        <w:spacing w:line="400" w:lineRule="exact"/>
        <w:ind w:left="2160" w:hanging="54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三、稽查本社帳目、現金、借據、相關文件及業務，每月至少一次並作紀錄。</w:t>
      </w:r>
    </w:p>
    <w:p w:rsidR="00D649EE" w:rsidRPr="002520B6" w:rsidRDefault="00D649EE" w:rsidP="00D649EE">
      <w:pPr>
        <w:pStyle w:val="a6"/>
        <w:tabs>
          <w:tab w:val="num" w:pos="2160"/>
        </w:tabs>
        <w:snapToGrid w:val="0"/>
        <w:spacing w:line="400" w:lineRule="exact"/>
        <w:ind w:left="2160" w:hanging="540"/>
        <w:jc w:val="both"/>
        <w:rPr>
          <w:rFonts w:ascii="標楷體" w:eastAsia="標楷體" w:hAnsi="標楷體"/>
          <w:color w:val="000000"/>
          <w:sz w:val="28"/>
          <w:szCs w:val="28"/>
        </w:rPr>
      </w:pPr>
      <w:r w:rsidRPr="002520B6">
        <w:rPr>
          <w:rFonts w:ascii="標楷體" w:eastAsia="標楷體" w:hAnsi="標楷體" w:hint="eastAsia"/>
          <w:color w:val="000000"/>
          <w:sz w:val="28"/>
          <w:szCs w:val="28"/>
        </w:rPr>
        <w:t>四、檢查社員每筆借款是否與申請用途相符，放款委員會是否依程序審核放款。</w:t>
      </w:r>
    </w:p>
    <w:p w:rsidR="00D649EE" w:rsidRPr="002520B6" w:rsidRDefault="00D649EE" w:rsidP="00D649EE">
      <w:pPr>
        <w:pStyle w:val="a6"/>
        <w:tabs>
          <w:tab w:val="num" w:pos="2160"/>
        </w:tabs>
        <w:snapToGrid w:val="0"/>
        <w:spacing w:line="400" w:lineRule="exact"/>
        <w:ind w:left="2160" w:hanging="54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五、抽查社員股金憑證或寄發對</w:t>
      </w:r>
      <w:proofErr w:type="gramStart"/>
      <w:r w:rsidRPr="002520B6">
        <w:rPr>
          <w:rFonts w:ascii="標楷體" w:eastAsia="標楷體" w:hAnsi="標楷體" w:hint="eastAsia"/>
          <w:color w:val="000000"/>
          <w:sz w:val="28"/>
          <w:szCs w:val="28"/>
        </w:rPr>
        <w:t>帳單</w:t>
      </w:r>
      <w:proofErr w:type="gramEnd"/>
      <w:r w:rsidRPr="002520B6">
        <w:rPr>
          <w:rFonts w:ascii="標楷體" w:eastAsia="標楷體" w:hAnsi="標楷體" w:hint="eastAsia"/>
          <w:color w:val="000000"/>
          <w:sz w:val="28"/>
          <w:szCs w:val="28"/>
        </w:rPr>
        <w:t>，核對社員個人股金與借款總帳，每年至少辦理一次，辦理時</w:t>
      </w:r>
      <w:proofErr w:type="gramStart"/>
      <w:r w:rsidRPr="002520B6">
        <w:rPr>
          <w:rFonts w:ascii="標楷體" w:eastAsia="標楷體" w:hAnsi="標楷體" w:hint="eastAsia"/>
          <w:color w:val="000000"/>
          <w:sz w:val="28"/>
          <w:szCs w:val="28"/>
        </w:rPr>
        <w:t>並於帳卡</w:t>
      </w:r>
      <w:proofErr w:type="gramEnd"/>
      <w:r w:rsidRPr="002520B6">
        <w:rPr>
          <w:rFonts w:ascii="標楷體" w:eastAsia="標楷體" w:hAnsi="標楷體" w:hint="eastAsia"/>
          <w:color w:val="000000"/>
          <w:sz w:val="28"/>
          <w:szCs w:val="28"/>
        </w:rPr>
        <w:t>備註欄簽章。</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六、每年實施總檢查一次，並於社員大會中提出報告。</w:t>
      </w:r>
    </w:p>
    <w:p w:rsidR="00D649EE" w:rsidRPr="002520B6" w:rsidRDefault="00D649EE" w:rsidP="00D649EE">
      <w:pPr>
        <w:pStyle w:val="a6"/>
        <w:tabs>
          <w:tab w:val="num" w:pos="2160"/>
        </w:tabs>
        <w:snapToGrid w:val="0"/>
        <w:spacing w:line="400" w:lineRule="exact"/>
        <w:ind w:left="2160" w:hanging="54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七、於理事會不能或不依法召開社員大會時召開社員大會；或於執行</w:t>
      </w:r>
      <w:proofErr w:type="gramStart"/>
      <w:r w:rsidRPr="002520B6">
        <w:rPr>
          <w:rFonts w:ascii="標楷體" w:eastAsia="標楷體" w:hAnsi="標楷體" w:hint="eastAsia"/>
          <w:color w:val="000000"/>
          <w:sz w:val="28"/>
          <w:szCs w:val="28"/>
        </w:rPr>
        <w:t>職務上認有</w:t>
      </w:r>
      <w:proofErr w:type="gramEnd"/>
      <w:r w:rsidRPr="002520B6">
        <w:rPr>
          <w:rFonts w:ascii="標楷體" w:eastAsia="標楷體" w:hAnsi="標楷體" w:hint="eastAsia"/>
          <w:color w:val="000000"/>
          <w:sz w:val="28"/>
          <w:szCs w:val="28"/>
        </w:rPr>
        <w:t>必要時，召開臨時社員大會。</w:t>
      </w:r>
    </w:p>
    <w:p w:rsidR="00D649EE" w:rsidRPr="002520B6" w:rsidRDefault="00D649EE" w:rsidP="00D649EE">
      <w:pPr>
        <w:pStyle w:val="a6"/>
        <w:snapToGrid w:val="0"/>
        <w:spacing w:line="400" w:lineRule="exact"/>
        <w:ind w:leftChars="-1" w:left="-2" w:firstLineChars="579" w:firstLine="1621"/>
        <w:jc w:val="both"/>
        <w:rPr>
          <w:rFonts w:ascii="標楷體" w:eastAsia="標楷體" w:hAnsi="標楷體"/>
          <w:color w:val="000000"/>
          <w:sz w:val="28"/>
          <w:szCs w:val="28"/>
        </w:rPr>
      </w:pPr>
      <w:r w:rsidRPr="002520B6">
        <w:rPr>
          <w:rFonts w:ascii="標楷體" w:eastAsia="標楷體" w:hAnsi="標楷體" w:hint="eastAsia"/>
          <w:color w:val="000000"/>
          <w:sz w:val="28"/>
          <w:szCs w:val="28"/>
        </w:rPr>
        <w:t>監事執行監查工作，應依監事會決議辦理，監事不得單獨行使職權。</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第五十一條 監事會由常務監事召集之，每月應至少召開會議一次。監事認為必要時，得由二分之一以上監事連署召開臨時監事會。如常務監事無故不為召開時，得由連署人報請主管機關及協會指定監事一人召集之。</w:t>
      </w:r>
    </w:p>
    <w:p w:rsidR="00D649EE" w:rsidRPr="002520B6" w:rsidRDefault="00D649EE" w:rsidP="00D649EE">
      <w:pPr>
        <w:pStyle w:val="a6"/>
        <w:snapToGrid w:val="0"/>
        <w:spacing w:line="400" w:lineRule="exact"/>
        <w:ind w:left="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監事會以監事過半數之出席始得開會，出席人數過半數之同意始得決議。但第五十條第一項第七款之決議應經監事三分之二以上出席，出席人數三分之二以上之同意。會議紀錄經主席簽署後連同協會規定之監查報告表，陳報協會備查。</w:t>
      </w:r>
    </w:p>
    <w:p w:rsidR="00D649EE" w:rsidRPr="002520B6" w:rsidRDefault="00D649EE" w:rsidP="00D649EE">
      <w:pPr>
        <w:pStyle w:val="a6"/>
        <w:snapToGrid w:val="0"/>
        <w:spacing w:line="400" w:lineRule="exact"/>
        <w:ind w:left="1320" w:firstLineChars="107" w:firstLine="300"/>
        <w:jc w:val="both"/>
        <w:rPr>
          <w:rFonts w:ascii="標楷體" w:eastAsia="標楷體" w:hAnsi="標楷體"/>
          <w:color w:val="000000"/>
          <w:sz w:val="28"/>
          <w:szCs w:val="28"/>
        </w:rPr>
      </w:pPr>
      <w:r w:rsidRPr="002520B6">
        <w:rPr>
          <w:rFonts w:ascii="標楷體" w:eastAsia="標楷體" w:hAnsi="標楷體" w:hint="eastAsia"/>
          <w:color w:val="000000"/>
          <w:sz w:val="28"/>
          <w:szCs w:val="28"/>
        </w:rPr>
        <w:t>監事會對理事會之建議事項，理事會應列入討論議案，並作成決議。</w:t>
      </w:r>
    </w:p>
    <w:p w:rsidR="00D649EE" w:rsidRPr="002520B6" w:rsidRDefault="00D649EE" w:rsidP="00D649EE">
      <w:pPr>
        <w:pStyle w:val="a6"/>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第五十二條 監事為無給職，不得支領酬勞金。</w:t>
      </w:r>
    </w:p>
    <w:p w:rsidR="00D649EE" w:rsidRPr="002520B6" w:rsidRDefault="00D649EE" w:rsidP="00972715">
      <w:pPr>
        <w:pStyle w:val="a6"/>
        <w:snapToGrid w:val="0"/>
        <w:spacing w:before="240" w:afterLines="50"/>
        <w:jc w:val="both"/>
        <w:rPr>
          <w:rFonts w:ascii="標楷體" w:eastAsia="標楷體" w:hAnsi="標楷體"/>
          <w:b/>
          <w:bCs/>
          <w:color w:val="000000"/>
          <w:sz w:val="28"/>
          <w:szCs w:val="28"/>
        </w:rPr>
      </w:pPr>
      <w:r w:rsidRPr="002520B6">
        <w:rPr>
          <w:rFonts w:ascii="標楷體" w:eastAsia="標楷體" w:hAnsi="標楷體" w:hint="eastAsia"/>
          <w:b/>
          <w:bCs/>
          <w:color w:val="000000"/>
          <w:sz w:val="28"/>
          <w:szCs w:val="28"/>
        </w:rPr>
        <w:t>第十一章　決　　算</w:t>
      </w:r>
    </w:p>
    <w:p w:rsidR="00D649EE" w:rsidRPr="002520B6" w:rsidRDefault="00D649EE" w:rsidP="00D649EE">
      <w:pPr>
        <w:pStyle w:val="a6"/>
        <w:snapToGrid w:val="0"/>
        <w:spacing w:line="400" w:lineRule="exact"/>
        <w:ind w:left="1321" w:hanging="1321"/>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第五十三條 本社以每年一月一日起至十二月三十一日止為會計年度。</w:t>
      </w:r>
    </w:p>
    <w:p w:rsidR="00D649EE" w:rsidRPr="002520B6" w:rsidRDefault="00D649EE" w:rsidP="00D649EE">
      <w:pPr>
        <w:spacing w:line="400" w:lineRule="exact"/>
        <w:ind w:left="1618" w:hangingChars="578" w:hanging="1618"/>
        <w:jc w:val="both"/>
        <w:rPr>
          <w:rFonts w:ascii="標楷體" w:eastAsia="標楷體" w:hAnsi="標楷體"/>
          <w:sz w:val="28"/>
          <w:szCs w:val="28"/>
        </w:rPr>
      </w:pPr>
      <w:r w:rsidRPr="002520B6">
        <w:rPr>
          <w:rFonts w:ascii="標楷體" w:eastAsia="標楷體" w:hAnsi="標楷體" w:hint="eastAsia"/>
          <w:color w:val="000000"/>
          <w:sz w:val="28"/>
          <w:szCs w:val="28"/>
        </w:rPr>
        <w:t>第五十四條</w:t>
      </w:r>
      <w:r w:rsidRPr="002520B6">
        <w:rPr>
          <w:rFonts w:ascii="標楷體" w:eastAsia="標楷體" w:hAnsi="標楷體" w:hint="eastAsia"/>
          <w:sz w:val="28"/>
          <w:szCs w:val="28"/>
        </w:rPr>
        <w:t xml:space="preserve"> 年終結算前，社應提足呆帳準備，其</w:t>
      </w:r>
      <w:proofErr w:type="gramStart"/>
      <w:r w:rsidRPr="002520B6">
        <w:rPr>
          <w:rFonts w:ascii="標楷體" w:eastAsia="標楷體" w:hAnsi="標楷體" w:hint="eastAsia"/>
          <w:sz w:val="28"/>
          <w:szCs w:val="28"/>
        </w:rPr>
        <w:t>提撥</w:t>
      </w:r>
      <w:proofErr w:type="gramEnd"/>
      <w:r w:rsidRPr="002520B6">
        <w:rPr>
          <w:rFonts w:ascii="標楷體" w:eastAsia="標楷體" w:hAnsi="標楷體" w:hint="eastAsia"/>
          <w:sz w:val="28"/>
          <w:szCs w:val="28"/>
        </w:rPr>
        <w:t>比率應依協會訂定之相關辦法辦理。</w:t>
      </w:r>
    </w:p>
    <w:p w:rsidR="00D649EE" w:rsidRPr="002520B6" w:rsidRDefault="00D649EE" w:rsidP="00D649EE">
      <w:pPr>
        <w:pStyle w:val="a6"/>
        <w:snapToGrid w:val="0"/>
        <w:spacing w:line="400" w:lineRule="exact"/>
        <w:ind w:left="1620"/>
        <w:jc w:val="both"/>
        <w:rPr>
          <w:rFonts w:ascii="標楷體" w:eastAsia="標楷體" w:hAnsi="標楷體"/>
          <w:sz w:val="28"/>
          <w:szCs w:val="28"/>
        </w:rPr>
      </w:pPr>
      <w:r w:rsidRPr="002520B6">
        <w:rPr>
          <w:rFonts w:ascii="標楷體" w:eastAsia="標楷體" w:hAnsi="標楷體" w:hint="eastAsia"/>
          <w:sz w:val="28"/>
          <w:szCs w:val="28"/>
        </w:rPr>
        <w:t>社</w:t>
      </w:r>
      <w:proofErr w:type="gramStart"/>
      <w:r w:rsidRPr="002520B6">
        <w:rPr>
          <w:rFonts w:ascii="標楷體" w:eastAsia="標楷體" w:hAnsi="標楷體" w:hint="eastAsia"/>
          <w:sz w:val="28"/>
          <w:szCs w:val="28"/>
        </w:rPr>
        <w:t>提撥</w:t>
      </w:r>
      <w:proofErr w:type="gramEnd"/>
      <w:r w:rsidRPr="002520B6">
        <w:rPr>
          <w:rFonts w:ascii="標楷體" w:eastAsia="標楷體" w:hAnsi="標楷體" w:hint="eastAsia"/>
          <w:sz w:val="28"/>
          <w:szCs w:val="28"/>
        </w:rPr>
        <w:t>比率未達前項規定前，當年度股息率不得逾前一年度全國平均股息率。</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第五十五條 理事會於每一會計年度結束後，應編製有關報表，經監事會稽核後，向社員大會提出：</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一、損益表。</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二、盈餘分配表。</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三、資產負債表（決算後）。</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四、公益金及教育金開支報告表。</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五、逾期放款報告表。</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六、貸款用途統計表。</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七、歷年各項業務比較表。</w:t>
      </w:r>
    </w:p>
    <w:p w:rsidR="00D649EE" w:rsidRPr="002520B6" w:rsidRDefault="00D649EE" w:rsidP="00D649EE">
      <w:pPr>
        <w:pStyle w:val="a6"/>
        <w:snapToGrid w:val="0"/>
        <w:spacing w:line="400" w:lineRule="exact"/>
        <w:ind w:left="1321" w:hanging="1321"/>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第五十六條 年度盈餘依下列優先順序</w:t>
      </w:r>
      <w:proofErr w:type="gramStart"/>
      <w:r w:rsidRPr="002520B6">
        <w:rPr>
          <w:rFonts w:ascii="標楷體" w:eastAsia="標楷體" w:hAnsi="標楷體" w:hint="eastAsia"/>
          <w:color w:val="000000"/>
          <w:sz w:val="28"/>
          <w:szCs w:val="28"/>
        </w:rPr>
        <w:t>提撥</w:t>
      </w:r>
      <w:proofErr w:type="gramEnd"/>
      <w:r w:rsidRPr="002520B6">
        <w:rPr>
          <w:rFonts w:ascii="標楷體" w:eastAsia="標楷體" w:hAnsi="標楷體" w:hint="eastAsia"/>
          <w:color w:val="000000"/>
          <w:sz w:val="28"/>
          <w:szCs w:val="28"/>
        </w:rPr>
        <w:t>或分配：</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lastRenderedPageBreak/>
        <w:t>一、彌補累積虧損。</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二、利息攤還。</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三、公積金百分之二十以上。</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四、公益金百分之二，教育金百分之三。</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五、社股股息。</w:t>
      </w:r>
    </w:p>
    <w:p w:rsidR="00D649EE" w:rsidRPr="002520B6" w:rsidRDefault="00D649EE" w:rsidP="00D649EE">
      <w:pPr>
        <w:pStyle w:val="a6"/>
        <w:snapToGrid w:val="0"/>
        <w:spacing w:line="400" w:lineRule="exact"/>
        <w:ind w:left="1320" w:firstLine="300"/>
        <w:jc w:val="both"/>
        <w:rPr>
          <w:rFonts w:ascii="標楷體" w:eastAsia="標楷體" w:hAnsi="標楷體"/>
          <w:color w:val="000000"/>
          <w:sz w:val="28"/>
          <w:szCs w:val="28"/>
        </w:rPr>
      </w:pPr>
      <w:r w:rsidRPr="002520B6">
        <w:rPr>
          <w:rFonts w:ascii="標楷體" w:eastAsia="標楷體" w:hAnsi="標楷體" w:hint="eastAsia"/>
          <w:color w:val="000000"/>
          <w:sz w:val="28"/>
          <w:szCs w:val="28"/>
        </w:rPr>
        <w:t>前項所稱公積金達股金總額百分之二十時，得酌減</w:t>
      </w:r>
      <w:proofErr w:type="gramStart"/>
      <w:r w:rsidRPr="002520B6">
        <w:rPr>
          <w:rFonts w:ascii="標楷體" w:eastAsia="標楷體" w:hAnsi="標楷體" w:hint="eastAsia"/>
          <w:color w:val="000000"/>
          <w:sz w:val="28"/>
          <w:szCs w:val="28"/>
        </w:rPr>
        <w:t>提撥</w:t>
      </w:r>
      <w:proofErr w:type="gramEnd"/>
      <w:r w:rsidRPr="002520B6">
        <w:rPr>
          <w:rFonts w:ascii="標楷體" w:eastAsia="標楷體" w:hAnsi="標楷體" w:hint="eastAsia"/>
          <w:color w:val="000000"/>
          <w:sz w:val="28"/>
          <w:szCs w:val="28"/>
        </w:rPr>
        <w:t>比率。</w:t>
      </w:r>
    </w:p>
    <w:p w:rsidR="00D649EE" w:rsidRPr="002520B6" w:rsidRDefault="00D649EE" w:rsidP="00D649EE">
      <w:pPr>
        <w:pStyle w:val="a6"/>
        <w:snapToGrid w:val="0"/>
        <w:spacing w:line="400" w:lineRule="exact"/>
        <w:ind w:left="1321" w:hanging="1321"/>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第五十七條 各項</w:t>
      </w:r>
      <w:proofErr w:type="gramStart"/>
      <w:r w:rsidRPr="002520B6">
        <w:rPr>
          <w:rFonts w:ascii="標楷體" w:eastAsia="標楷體" w:hAnsi="標楷體" w:hint="eastAsia"/>
          <w:color w:val="000000"/>
          <w:sz w:val="28"/>
          <w:szCs w:val="28"/>
        </w:rPr>
        <w:t>提撥</w:t>
      </w:r>
      <w:proofErr w:type="gramEnd"/>
      <w:r w:rsidRPr="002520B6">
        <w:rPr>
          <w:rFonts w:ascii="標楷體" w:eastAsia="標楷體" w:hAnsi="標楷體" w:hint="eastAsia"/>
          <w:color w:val="000000"/>
          <w:sz w:val="28"/>
          <w:szCs w:val="28"/>
        </w:rPr>
        <w:t>之用途：</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sz w:val="28"/>
          <w:szCs w:val="28"/>
        </w:rPr>
      </w:pPr>
      <w:r w:rsidRPr="002520B6">
        <w:rPr>
          <w:rFonts w:ascii="標楷體" w:eastAsia="標楷體" w:hAnsi="標楷體" w:hint="eastAsia"/>
          <w:sz w:val="28"/>
          <w:szCs w:val="28"/>
        </w:rPr>
        <w:t>一、呆帳準備限用於呆帳之轉銷。</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sz w:val="28"/>
          <w:szCs w:val="28"/>
        </w:rPr>
      </w:pPr>
      <w:r w:rsidRPr="002520B6">
        <w:rPr>
          <w:rFonts w:ascii="標楷體" w:eastAsia="標楷體" w:hAnsi="標楷體" w:hint="eastAsia"/>
          <w:sz w:val="28"/>
          <w:szCs w:val="28"/>
        </w:rPr>
        <w:t>二、公積金限用於彌補虧損。</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sz w:val="28"/>
          <w:szCs w:val="28"/>
        </w:rPr>
      </w:pPr>
      <w:r w:rsidRPr="002520B6">
        <w:rPr>
          <w:rFonts w:ascii="標楷體" w:eastAsia="標楷體" w:hAnsi="標楷體" w:hint="eastAsia"/>
          <w:sz w:val="28"/>
          <w:szCs w:val="28"/>
        </w:rPr>
        <w:t>三、除解散外，社員對於公積金不得請求分配。</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sz w:val="28"/>
          <w:szCs w:val="28"/>
        </w:rPr>
      </w:pPr>
      <w:r w:rsidRPr="002520B6">
        <w:rPr>
          <w:rFonts w:ascii="標楷體" w:eastAsia="標楷體" w:hAnsi="標楷體" w:hint="eastAsia"/>
          <w:sz w:val="28"/>
          <w:szCs w:val="28"/>
        </w:rPr>
        <w:t>四、公益金限用於社會公益活動。</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sz w:val="28"/>
          <w:szCs w:val="28"/>
        </w:rPr>
      </w:pPr>
      <w:r w:rsidRPr="002520B6">
        <w:rPr>
          <w:rFonts w:ascii="標楷體" w:eastAsia="標楷體" w:hAnsi="標楷體" w:hint="eastAsia"/>
          <w:sz w:val="28"/>
          <w:szCs w:val="28"/>
        </w:rPr>
        <w:t>五、</w:t>
      </w:r>
      <w:proofErr w:type="gramStart"/>
      <w:r w:rsidRPr="002520B6">
        <w:rPr>
          <w:rFonts w:ascii="標楷體" w:eastAsia="標楷體" w:hAnsi="標楷體" w:hint="eastAsia"/>
          <w:sz w:val="28"/>
          <w:szCs w:val="28"/>
        </w:rPr>
        <w:t>教育金限用於</w:t>
      </w:r>
      <w:proofErr w:type="gramEnd"/>
      <w:r w:rsidRPr="002520B6">
        <w:rPr>
          <w:rFonts w:ascii="標楷體" w:eastAsia="標楷體" w:hAnsi="標楷體" w:hint="eastAsia"/>
          <w:sz w:val="28"/>
          <w:szCs w:val="28"/>
        </w:rPr>
        <w:t>社員及幹部教育訓練活動。</w:t>
      </w:r>
    </w:p>
    <w:p w:rsidR="00D649EE" w:rsidRPr="002520B6" w:rsidRDefault="00D649EE" w:rsidP="00D649EE">
      <w:pPr>
        <w:pStyle w:val="a6"/>
        <w:snapToGrid w:val="0"/>
        <w:spacing w:line="400" w:lineRule="exact"/>
        <w:ind w:leftChars="674" w:left="1621" w:hangingChars="1" w:hanging="3"/>
        <w:jc w:val="both"/>
        <w:rPr>
          <w:rFonts w:ascii="標楷體" w:eastAsia="標楷體" w:hAnsi="標楷體"/>
          <w:sz w:val="28"/>
          <w:szCs w:val="28"/>
        </w:rPr>
      </w:pPr>
      <w:r w:rsidRPr="002520B6">
        <w:rPr>
          <w:rFonts w:ascii="標楷體" w:eastAsia="標楷體" w:hAnsi="標楷體" w:hint="eastAsia"/>
          <w:sz w:val="28"/>
          <w:szCs w:val="28"/>
        </w:rPr>
        <w:t>前項第一款呆帳之轉銷，理事會應依相關規定辦理，但該年度轉銷之呆帳，應於下一次社員大會中詳細揭露報告。</w:t>
      </w:r>
    </w:p>
    <w:p w:rsidR="00D649EE" w:rsidRPr="002520B6" w:rsidRDefault="00D649EE" w:rsidP="00972715">
      <w:pPr>
        <w:pStyle w:val="a6"/>
        <w:snapToGrid w:val="0"/>
        <w:spacing w:before="240" w:afterLines="50"/>
        <w:jc w:val="both"/>
        <w:rPr>
          <w:rFonts w:ascii="標楷體" w:eastAsia="標楷體" w:hAnsi="標楷體"/>
          <w:b/>
          <w:bCs/>
          <w:color w:val="000000"/>
          <w:sz w:val="28"/>
          <w:szCs w:val="28"/>
        </w:rPr>
      </w:pPr>
      <w:r w:rsidRPr="002520B6">
        <w:rPr>
          <w:rFonts w:ascii="標楷體" w:eastAsia="標楷體" w:hAnsi="標楷體" w:hint="eastAsia"/>
          <w:b/>
          <w:bCs/>
          <w:color w:val="000000"/>
          <w:sz w:val="28"/>
          <w:szCs w:val="28"/>
        </w:rPr>
        <w:t>第十二章　解　　散</w:t>
      </w:r>
    </w:p>
    <w:p w:rsidR="00D649EE" w:rsidRPr="002520B6" w:rsidRDefault="00D649EE" w:rsidP="00D649EE">
      <w:pPr>
        <w:pStyle w:val="a6"/>
        <w:snapToGrid w:val="0"/>
        <w:spacing w:line="400" w:lineRule="exact"/>
        <w:ind w:left="1321" w:hanging="1321"/>
        <w:jc w:val="both"/>
        <w:rPr>
          <w:rFonts w:ascii="標楷體" w:eastAsia="標楷體" w:hAnsi="標楷體"/>
          <w:color w:val="000000"/>
          <w:sz w:val="28"/>
          <w:szCs w:val="28"/>
        </w:rPr>
      </w:pPr>
      <w:r w:rsidRPr="002520B6">
        <w:rPr>
          <w:rFonts w:ascii="標楷體" w:eastAsia="標楷體" w:hAnsi="標楷體" w:hint="eastAsia"/>
          <w:color w:val="000000"/>
          <w:sz w:val="28"/>
          <w:szCs w:val="28"/>
        </w:rPr>
        <w:t xml:space="preserve">第五十八條 </w:t>
      </w:r>
      <w:proofErr w:type="gramStart"/>
      <w:r w:rsidRPr="002520B6">
        <w:rPr>
          <w:rFonts w:ascii="標楷體" w:eastAsia="標楷體" w:hAnsi="標楷體" w:hint="eastAsia"/>
          <w:color w:val="000000"/>
          <w:sz w:val="28"/>
          <w:szCs w:val="28"/>
        </w:rPr>
        <w:t>本社因下列</w:t>
      </w:r>
      <w:proofErr w:type="gramEnd"/>
      <w:r w:rsidRPr="002520B6">
        <w:rPr>
          <w:rFonts w:ascii="標楷體" w:eastAsia="標楷體" w:hAnsi="標楷體" w:hint="eastAsia"/>
          <w:color w:val="000000"/>
          <w:sz w:val="28"/>
          <w:szCs w:val="28"/>
        </w:rPr>
        <w:t>各款情事之</w:t>
      </w:r>
      <w:proofErr w:type="gramStart"/>
      <w:r w:rsidRPr="002520B6">
        <w:rPr>
          <w:rFonts w:ascii="標楷體" w:eastAsia="標楷體" w:hAnsi="標楷體" w:hint="eastAsia"/>
          <w:color w:val="000000"/>
          <w:sz w:val="28"/>
          <w:szCs w:val="28"/>
        </w:rPr>
        <w:t>一</w:t>
      </w:r>
      <w:proofErr w:type="gramEnd"/>
      <w:r w:rsidRPr="002520B6">
        <w:rPr>
          <w:rFonts w:ascii="標楷體" w:eastAsia="標楷體" w:hAnsi="標楷體" w:hint="eastAsia"/>
          <w:color w:val="000000"/>
          <w:sz w:val="28"/>
          <w:szCs w:val="28"/>
        </w:rPr>
        <w:t>而解散，應由協會陳報主管機關核准：</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sz w:val="28"/>
          <w:szCs w:val="28"/>
        </w:rPr>
      </w:pPr>
      <w:r w:rsidRPr="002520B6">
        <w:rPr>
          <w:rFonts w:ascii="標楷體" w:eastAsia="標楷體" w:hAnsi="標楷體" w:hint="eastAsia"/>
          <w:color w:val="000000"/>
          <w:sz w:val="28"/>
          <w:szCs w:val="28"/>
        </w:rPr>
        <w:t>一</w:t>
      </w:r>
      <w:r w:rsidRPr="002520B6">
        <w:rPr>
          <w:rFonts w:ascii="標楷體" w:eastAsia="標楷體" w:hAnsi="標楷體" w:hint="eastAsia"/>
          <w:sz w:val="28"/>
          <w:szCs w:val="28"/>
        </w:rPr>
        <w:t>、社員大會之解散決議。</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sz w:val="28"/>
          <w:szCs w:val="28"/>
        </w:rPr>
      </w:pPr>
      <w:r w:rsidRPr="002520B6">
        <w:rPr>
          <w:rFonts w:ascii="標楷體" w:eastAsia="標楷體" w:hAnsi="標楷體" w:hint="eastAsia"/>
          <w:sz w:val="28"/>
          <w:szCs w:val="28"/>
        </w:rPr>
        <w:t>二、社員人數不滿五十人或股金總額低於設立條件。</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sz w:val="28"/>
          <w:szCs w:val="28"/>
        </w:rPr>
      </w:pPr>
      <w:r w:rsidRPr="002520B6">
        <w:rPr>
          <w:rFonts w:ascii="標楷體" w:eastAsia="標楷體" w:hAnsi="標楷體" w:hint="eastAsia"/>
          <w:sz w:val="28"/>
          <w:szCs w:val="28"/>
        </w:rPr>
        <w:t>三、經破產宣告。</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sz w:val="28"/>
          <w:szCs w:val="28"/>
        </w:rPr>
      </w:pPr>
      <w:r w:rsidRPr="002520B6">
        <w:rPr>
          <w:rFonts w:ascii="標楷體" w:eastAsia="標楷體" w:hAnsi="標楷體" w:hint="eastAsia"/>
          <w:sz w:val="28"/>
          <w:szCs w:val="28"/>
        </w:rPr>
        <w:t>四、經命令解散。</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 xml:space="preserve">第五十九條 </w:t>
      </w:r>
      <w:proofErr w:type="gramStart"/>
      <w:r w:rsidRPr="002520B6">
        <w:rPr>
          <w:rFonts w:ascii="標楷體" w:eastAsia="標楷體" w:hAnsi="標楷體" w:hint="eastAsia"/>
          <w:color w:val="000000"/>
          <w:sz w:val="28"/>
          <w:szCs w:val="28"/>
        </w:rPr>
        <w:t>本社因解散</w:t>
      </w:r>
      <w:proofErr w:type="gramEnd"/>
      <w:r w:rsidRPr="002520B6">
        <w:rPr>
          <w:rFonts w:ascii="標楷體" w:eastAsia="標楷體" w:hAnsi="標楷體" w:hint="eastAsia"/>
          <w:color w:val="000000"/>
          <w:sz w:val="28"/>
          <w:szCs w:val="28"/>
        </w:rPr>
        <w:t>清算時應受協會監督，其清算人由社員大會選任之。如社員大會</w:t>
      </w:r>
      <w:proofErr w:type="gramStart"/>
      <w:r w:rsidRPr="002520B6">
        <w:rPr>
          <w:rFonts w:ascii="標楷體" w:eastAsia="標楷體" w:hAnsi="標楷體" w:hint="eastAsia"/>
          <w:color w:val="000000"/>
          <w:sz w:val="28"/>
          <w:szCs w:val="28"/>
        </w:rPr>
        <w:t>不</w:t>
      </w:r>
      <w:proofErr w:type="gramEnd"/>
      <w:r w:rsidRPr="002520B6">
        <w:rPr>
          <w:rFonts w:ascii="標楷體" w:eastAsia="標楷體" w:hAnsi="標楷體" w:hint="eastAsia"/>
          <w:color w:val="000000"/>
          <w:sz w:val="28"/>
          <w:szCs w:val="28"/>
        </w:rPr>
        <w:t>選任時，由理事充任之。</w:t>
      </w:r>
    </w:p>
    <w:p w:rsidR="00D649EE" w:rsidRPr="002520B6" w:rsidRDefault="00D649EE" w:rsidP="00D649EE">
      <w:pPr>
        <w:pStyle w:val="a6"/>
        <w:tabs>
          <w:tab w:val="left" w:pos="1620"/>
        </w:tabs>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 六十 條 本社年度決算或清算後有虧損時，以各項準備金、公積金、股金順序抵補之；清算有剩餘時，依社員股金分配之。</w:t>
      </w:r>
    </w:p>
    <w:p w:rsidR="00D649EE" w:rsidRPr="002520B6" w:rsidRDefault="00D649EE" w:rsidP="00D649EE">
      <w:pPr>
        <w:pStyle w:val="a6"/>
        <w:tabs>
          <w:tab w:val="left" w:pos="1620"/>
        </w:tabs>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第六十一條 清算人於清算事務終了後，應於二十日內造具報告書，送協會轉陳主管機關，並分送社員。</w:t>
      </w:r>
    </w:p>
    <w:p w:rsidR="00D649EE" w:rsidRPr="002520B6" w:rsidRDefault="00D649EE" w:rsidP="00972715">
      <w:pPr>
        <w:pStyle w:val="a6"/>
        <w:snapToGrid w:val="0"/>
        <w:spacing w:before="240" w:afterLines="50"/>
        <w:jc w:val="both"/>
        <w:rPr>
          <w:rFonts w:ascii="標楷體" w:eastAsia="標楷體" w:hAnsi="標楷體"/>
          <w:b/>
          <w:bCs/>
          <w:color w:val="000000"/>
          <w:sz w:val="28"/>
          <w:szCs w:val="28"/>
        </w:rPr>
      </w:pPr>
      <w:r w:rsidRPr="002520B6">
        <w:rPr>
          <w:rFonts w:ascii="標楷體" w:eastAsia="標楷體" w:hAnsi="標楷體" w:hint="eastAsia"/>
          <w:b/>
          <w:bCs/>
          <w:color w:val="000000"/>
          <w:sz w:val="28"/>
          <w:szCs w:val="28"/>
        </w:rPr>
        <w:t xml:space="preserve">第十三章　糾　　</w:t>
      </w:r>
      <w:proofErr w:type="gramStart"/>
      <w:r w:rsidRPr="002520B6">
        <w:rPr>
          <w:rFonts w:ascii="標楷體" w:eastAsia="標楷體" w:hAnsi="標楷體" w:hint="eastAsia"/>
          <w:b/>
          <w:bCs/>
          <w:color w:val="000000"/>
          <w:sz w:val="28"/>
          <w:szCs w:val="28"/>
        </w:rPr>
        <w:t>紛</w:t>
      </w:r>
      <w:proofErr w:type="gramEnd"/>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第六十二條  凡</w:t>
      </w:r>
      <w:proofErr w:type="gramStart"/>
      <w:r w:rsidRPr="002520B6">
        <w:rPr>
          <w:rFonts w:ascii="標楷體" w:eastAsia="標楷體" w:hAnsi="標楷體" w:hint="eastAsia"/>
          <w:color w:val="000000"/>
          <w:sz w:val="28"/>
          <w:szCs w:val="28"/>
        </w:rPr>
        <w:t>本社因執行</w:t>
      </w:r>
      <w:proofErr w:type="gramEnd"/>
      <w:r w:rsidRPr="002520B6">
        <w:rPr>
          <w:rFonts w:ascii="標楷體" w:eastAsia="標楷體" w:hAnsi="標楷體" w:hint="eastAsia"/>
          <w:color w:val="000000"/>
          <w:sz w:val="28"/>
          <w:szCs w:val="28"/>
        </w:rPr>
        <w:t>業務所發生之糾紛，解決程序應由理事會、監事會及教育委員會調處，並得請協會協助處理，必要時召開社員大會解決之。</w:t>
      </w:r>
    </w:p>
    <w:p w:rsidR="00D649EE" w:rsidRPr="002520B6" w:rsidRDefault="00D649EE" w:rsidP="00D649EE">
      <w:pPr>
        <w:pStyle w:val="a6"/>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本條所稱糾紛如下：</w:t>
      </w:r>
    </w:p>
    <w:p w:rsidR="00D649EE" w:rsidRPr="002520B6" w:rsidRDefault="00D649EE" w:rsidP="00D649EE">
      <w:pPr>
        <w:pStyle w:val="a6"/>
        <w:tabs>
          <w:tab w:val="num" w:pos="228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一、社員、</w:t>
      </w:r>
      <w:proofErr w:type="gramStart"/>
      <w:r w:rsidRPr="002520B6">
        <w:rPr>
          <w:rFonts w:ascii="標楷體" w:eastAsia="標楷體" w:hAnsi="標楷體" w:hint="eastAsia"/>
          <w:color w:val="000000"/>
          <w:sz w:val="28"/>
          <w:szCs w:val="28"/>
        </w:rPr>
        <w:t>退社社員</w:t>
      </w:r>
      <w:proofErr w:type="gramEnd"/>
      <w:r w:rsidRPr="002520B6">
        <w:rPr>
          <w:rFonts w:ascii="標楷體" w:eastAsia="標楷體" w:hAnsi="標楷體" w:hint="eastAsia"/>
          <w:color w:val="000000"/>
          <w:sz w:val="28"/>
          <w:szCs w:val="28"/>
        </w:rPr>
        <w:t>與本社之糾紛。</w:t>
      </w:r>
    </w:p>
    <w:p w:rsidR="00D649EE" w:rsidRPr="002520B6" w:rsidRDefault="00D649EE" w:rsidP="00D649EE">
      <w:pPr>
        <w:pStyle w:val="a6"/>
        <w:tabs>
          <w:tab w:val="num" w:pos="228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二、社員與選聘任幹部之糾紛。</w:t>
      </w:r>
    </w:p>
    <w:p w:rsidR="00D649EE" w:rsidRPr="002520B6" w:rsidRDefault="00D649EE" w:rsidP="00D649EE">
      <w:pPr>
        <w:pStyle w:val="a6"/>
        <w:tabs>
          <w:tab w:val="num" w:pos="228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三、因社員死亡，繼承人與本社之糾紛。</w:t>
      </w:r>
    </w:p>
    <w:p w:rsidR="00D649EE" w:rsidRPr="002520B6" w:rsidRDefault="00D649EE" w:rsidP="00D649EE">
      <w:pPr>
        <w:pStyle w:val="a6"/>
        <w:tabs>
          <w:tab w:val="num" w:pos="228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四、本社與他社之糾紛。</w:t>
      </w:r>
    </w:p>
    <w:p w:rsidR="00D649EE" w:rsidRPr="002520B6" w:rsidRDefault="00D649EE" w:rsidP="00D649EE">
      <w:pPr>
        <w:pStyle w:val="a6"/>
        <w:tabs>
          <w:tab w:val="num" w:pos="216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五、其他糾紛。</w:t>
      </w:r>
    </w:p>
    <w:p w:rsidR="00D649EE" w:rsidRPr="002520B6" w:rsidRDefault="00D649EE" w:rsidP="00972715">
      <w:pPr>
        <w:pStyle w:val="a6"/>
        <w:snapToGrid w:val="0"/>
        <w:spacing w:before="240" w:afterLines="50"/>
        <w:jc w:val="both"/>
        <w:rPr>
          <w:rFonts w:ascii="標楷體" w:eastAsia="標楷體" w:hAnsi="標楷體"/>
          <w:b/>
          <w:bCs/>
          <w:color w:val="000000"/>
          <w:sz w:val="28"/>
          <w:szCs w:val="28"/>
        </w:rPr>
      </w:pPr>
      <w:r w:rsidRPr="002520B6">
        <w:rPr>
          <w:rFonts w:ascii="標楷體" w:eastAsia="標楷體" w:hAnsi="標楷體" w:hint="eastAsia"/>
          <w:b/>
          <w:bCs/>
          <w:color w:val="000000"/>
          <w:sz w:val="28"/>
          <w:szCs w:val="28"/>
        </w:rPr>
        <w:lastRenderedPageBreak/>
        <w:t>第十四章　其　　他</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 xml:space="preserve">第六十三條 </w:t>
      </w:r>
      <w:proofErr w:type="gramStart"/>
      <w:r w:rsidRPr="002520B6">
        <w:rPr>
          <w:rFonts w:ascii="標楷體" w:eastAsia="標楷體" w:hAnsi="標楷體" w:hint="eastAsia"/>
          <w:color w:val="000000"/>
          <w:sz w:val="28"/>
          <w:szCs w:val="28"/>
        </w:rPr>
        <w:t>準</w:t>
      </w:r>
      <w:proofErr w:type="gramEnd"/>
      <w:r w:rsidRPr="002520B6">
        <w:rPr>
          <w:rFonts w:ascii="標楷體" w:eastAsia="標楷體" w:hAnsi="標楷體" w:hint="eastAsia"/>
          <w:color w:val="000000"/>
          <w:sz w:val="28"/>
          <w:szCs w:val="28"/>
        </w:rPr>
        <w:t>社員預繳之股金不得分配股息，</w:t>
      </w:r>
      <w:proofErr w:type="gramStart"/>
      <w:r w:rsidRPr="002520B6">
        <w:rPr>
          <w:rFonts w:ascii="標楷體" w:eastAsia="標楷體" w:hAnsi="標楷體" w:hint="eastAsia"/>
          <w:color w:val="000000"/>
          <w:sz w:val="28"/>
          <w:szCs w:val="28"/>
        </w:rPr>
        <w:t>一</w:t>
      </w:r>
      <w:proofErr w:type="gramEnd"/>
      <w:r w:rsidRPr="002520B6">
        <w:rPr>
          <w:rFonts w:ascii="標楷體" w:eastAsia="標楷體" w:hAnsi="標楷體" w:hint="eastAsia"/>
          <w:color w:val="000000"/>
          <w:sz w:val="28"/>
          <w:szCs w:val="28"/>
        </w:rPr>
        <w:t>年內未能成為正式社員者，應</w:t>
      </w:r>
      <w:proofErr w:type="gramStart"/>
      <w:r w:rsidRPr="002520B6">
        <w:rPr>
          <w:rFonts w:ascii="標楷體" w:eastAsia="標楷體" w:hAnsi="標楷體" w:hint="eastAsia"/>
          <w:color w:val="000000"/>
          <w:sz w:val="28"/>
          <w:szCs w:val="28"/>
        </w:rPr>
        <w:t>辦理退社手續</w:t>
      </w:r>
      <w:proofErr w:type="gramEnd"/>
      <w:r w:rsidRPr="002520B6">
        <w:rPr>
          <w:rFonts w:ascii="標楷體" w:eastAsia="標楷體" w:hAnsi="標楷體" w:hint="eastAsia"/>
          <w:color w:val="000000"/>
          <w:sz w:val="28"/>
          <w:szCs w:val="28"/>
        </w:rPr>
        <w:t>，逾法定期限十五年未辦理時，該筆預繳股金即轉入公積金。</w:t>
      </w:r>
    </w:p>
    <w:p w:rsidR="00D649EE" w:rsidRPr="002520B6" w:rsidRDefault="00D649EE" w:rsidP="00D649EE">
      <w:pPr>
        <w:pStyle w:val="a6"/>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第六十四條 理事、監事及職員均不得互相兼任職務。</w:t>
      </w:r>
    </w:p>
    <w:p w:rsidR="00D649EE" w:rsidRPr="002520B6" w:rsidRDefault="00D649EE" w:rsidP="00D649EE">
      <w:pPr>
        <w:pStyle w:val="a6"/>
        <w:spacing w:line="400" w:lineRule="exact"/>
        <w:jc w:val="both"/>
        <w:rPr>
          <w:rFonts w:ascii="標楷體" w:eastAsia="標楷體" w:hAnsi="標楷體"/>
          <w:sz w:val="28"/>
          <w:szCs w:val="28"/>
        </w:rPr>
      </w:pPr>
      <w:r w:rsidRPr="002520B6">
        <w:rPr>
          <w:rFonts w:ascii="標楷體" w:eastAsia="標楷體" w:hAnsi="標楷體" w:hint="eastAsia"/>
          <w:color w:val="000000"/>
          <w:sz w:val="28"/>
          <w:szCs w:val="28"/>
        </w:rPr>
        <w:t>第六十五條 （刪除）</w:t>
      </w:r>
      <w:r w:rsidRPr="002520B6">
        <w:rPr>
          <w:rFonts w:ascii="標楷體" w:eastAsia="標楷體" w:hAnsi="標楷體" w:hint="eastAsia"/>
          <w:sz w:val="28"/>
          <w:szCs w:val="28"/>
        </w:rPr>
        <w:t>。</w:t>
      </w:r>
    </w:p>
    <w:p w:rsidR="00D649EE" w:rsidRPr="002520B6" w:rsidRDefault="00D649EE" w:rsidP="00D649EE">
      <w:pPr>
        <w:pStyle w:val="a6"/>
        <w:snapToGrid w:val="0"/>
        <w:spacing w:line="400" w:lineRule="exact"/>
        <w:ind w:left="1321" w:hanging="1321"/>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第六十六條 專職人員之聘僱、任免、</w:t>
      </w:r>
      <w:proofErr w:type="gramStart"/>
      <w:r w:rsidRPr="002520B6">
        <w:rPr>
          <w:rFonts w:ascii="標楷體" w:eastAsia="標楷體" w:hAnsi="標楷體" w:hint="eastAsia"/>
          <w:color w:val="000000"/>
          <w:sz w:val="28"/>
          <w:szCs w:val="28"/>
        </w:rPr>
        <w:t>考敘及昇遷均應</w:t>
      </w:r>
      <w:proofErr w:type="gramEnd"/>
      <w:r w:rsidRPr="002520B6">
        <w:rPr>
          <w:rFonts w:ascii="標楷體" w:eastAsia="標楷體" w:hAnsi="標楷體" w:hint="eastAsia"/>
          <w:color w:val="000000"/>
          <w:sz w:val="28"/>
          <w:szCs w:val="28"/>
        </w:rPr>
        <w:t>依本社人事管理辦法辦理。</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第六十七條 本社之財務收支狀況及工作執行情形，應於每月理事會議時提出審議，並由理事會送請監事會監察。監事會如發現有不當情事者，應提出糾正意見，送請理事會處理。理事會如不為處置，監事會得報請協會協助或提報社員大會處理。</w:t>
      </w:r>
    </w:p>
    <w:p w:rsidR="00D649EE" w:rsidRPr="002520B6" w:rsidRDefault="00D649EE" w:rsidP="00D649EE">
      <w:pPr>
        <w:pStyle w:val="a6"/>
        <w:snapToGrid w:val="0"/>
        <w:spacing w:line="400" w:lineRule="exact"/>
        <w:ind w:left="1321" w:hanging="1321"/>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第六十八條 本社應依規定按月陳報下列事項予協會備查，修訂時亦同：</w:t>
      </w:r>
    </w:p>
    <w:p w:rsidR="00D649EE" w:rsidRPr="002520B6" w:rsidRDefault="00D649EE" w:rsidP="00D649EE">
      <w:pPr>
        <w:pStyle w:val="a6"/>
        <w:tabs>
          <w:tab w:val="num" w:pos="228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一、財務報表。</w:t>
      </w:r>
    </w:p>
    <w:p w:rsidR="00D649EE" w:rsidRPr="002520B6" w:rsidRDefault="00D649EE" w:rsidP="00D649EE">
      <w:pPr>
        <w:pStyle w:val="a6"/>
        <w:tabs>
          <w:tab w:val="num" w:pos="228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二、理事會紀錄或監事會紀錄。</w:t>
      </w:r>
    </w:p>
    <w:p w:rsidR="00D649EE" w:rsidRPr="002520B6" w:rsidRDefault="00D649EE" w:rsidP="00D649EE">
      <w:pPr>
        <w:pStyle w:val="a6"/>
        <w:tabs>
          <w:tab w:val="num" w:pos="228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三、逾期放款一覽表。</w:t>
      </w:r>
    </w:p>
    <w:p w:rsidR="00D649EE" w:rsidRPr="002520B6" w:rsidRDefault="00D649EE" w:rsidP="00D649EE">
      <w:pPr>
        <w:pStyle w:val="a6"/>
        <w:tabs>
          <w:tab w:val="num" w:pos="228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四、各種統計表。</w:t>
      </w:r>
    </w:p>
    <w:p w:rsidR="00D649EE" w:rsidRPr="002520B6" w:rsidRDefault="00D649EE" w:rsidP="00D649EE">
      <w:pPr>
        <w:pStyle w:val="a6"/>
        <w:tabs>
          <w:tab w:val="num" w:pos="2280"/>
        </w:tabs>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五、其他規定之報表。</w:t>
      </w:r>
    </w:p>
    <w:p w:rsidR="00D649EE" w:rsidRPr="002520B6" w:rsidRDefault="00D649EE" w:rsidP="00D649EE">
      <w:pPr>
        <w:pStyle w:val="a6"/>
        <w:snapToGrid w:val="0"/>
        <w:spacing w:line="400" w:lineRule="exact"/>
        <w:ind w:left="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前項之報表或會議紀錄如發現有不實或違反規定之決議，協會得立即通知糾正或撤銷其決議。</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第六十九條 社員因死亡</w:t>
      </w:r>
      <w:proofErr w:type="gramStart"/>
      <w:r w:rsidRPr="002520B6">
        <w:rPr>
          <w:rFonts w:ascii="標楷體" w:eastAsia="標楷體" w:hAnsi="標楷體" w:hint="eastAsia"/>
          <w:color w:val="000000"/>
          <w:sz w:val="28"/>
          <w:szCs w:val="28"/>
        </w:rPr>
        <w:t>喪失社籍者</w:t>
      </w:r>
      <w:proofErr w:type="gramEnd"/>
      <w:r w:rsidRPr="002520B6">
        <w:rPr>
          <w:rFonts w:ascii="標楷體" w:eastAsia="標楷體" w:hAnsi="標楷體" w:hint="eastAsia"/>
          <w:color w:val="000000"/>
          <w:sz w:val="28"/>
          <w:szCs w:val="28"/>
        </w:rPr>
        <w:t>，該社員之債務、債權應分別轉入應收應付款項，並就債務關係人繼續執行催收，或通知其繼承人前來領取。</w:t>
      </w:r>
    </w:p>
    <w:p w:rsidR="00D649EE" w:rsidRPr="002520B6" w:rsidRDefault="00D649EE" w:rsidP="00D649EE">
      <w:pPr>
        <w:pStyle w:val="a6"/>
        <w:tabs>
          <w:tab w:val="left" w:pos="1620"/>
        </w:tabs>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 七十 條 本社於每屆理事、監事改選前，應將圖記、未完成案件、檔案、財務及人事等資料造具清冊一式四份，於下屆理事長選出後，當場以一份連同圖記移交新任理事長及監交人，並於十五日內由新任理事長會同監交人接收完畢及將該清冊報請協會備查。逾期未完成移交者，除依法處理外，得報請協會及主管機關</w:t>
      </w:r>
      <w:proofErr w:type="gramStart"/>
      <w:r w:rsidRPr="002520B6">
        <w:rPr>
          <w:rFonts w:ascii="標楷體" w:eastAsia="標楷體" w:hAnsi="標楷體" w:hint="eastAsia"/>
          <w:color w:val="000000"/>
          <w:sz w:val="28"/>
          <w:szCs w:val="28"/>
        </w:rPr>
        <w:t>將原頒圖記</w:t>
      </w:r>
      <w:proofErr w:type="gramEnd"/>
      <w:r w:rsidRPr="002520B6">
        <w:rPr>
          <w:rFonts w:ascii="標楷體" w:eastAsia="標楷體" w:hAnsi="標楷體" w:hint="eastAsia"/>
          <w:color w:val="000000"/>
          <w:sz w:val="28"/>
          <w:szCs w:val="28"/>
        </w:rPr>
        <w:t>、備案證書及會員證書予以註銷或作廢，重新頒發。</w:t>
      </w:r>
    </w:p>
    <w:p w:rsidR="00D649EE" w:rsidRPr="002520B6" w:rsidRDefault="00D649EE" w:rsidP="00D649EE">
      <w:pPr>
        <w:pStyle w:val="a6"/>
        <w:snapToGrid w:val="0"/>
        <w:spacing w:line="400" w:lineRule="exact"/>
        <w:ind w:firstLine="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前項監交人由新任常務監事擔任之。</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第七十一條 儲蓄互助社或負責人</w:t>
      </w:r>
      <w:proofErr w:type="gramStart"/>
      <w:r w:rsidRPr="002520B6">
        <w:rPr>
          <w:rFonts w:ascii="標楷體" w:eastAsia="標楷體" w:hAnsi="標楷體" w:hint="eastAsia"/>
          <w:color w:val="000000"/>
          <w:sz w:val="28"/>
          <w:szCs w:val="28"/>
        </w:rPr>
        <w:t>有遭散布</w:t>
      </w:r>
      <w:proofErr w:type="gramEnd"/>
      <w:r w:rsidRPr="002520B6">
        <w:rPr>
          <w:rFonts w:ascii="標楷體" w:eastAsia="標楷體" w:hAnsi="標楷體" w:hint="eastAsia"/>
          <w:color w:val="000000"/>
          <w:sz w:val="28"/>
          <w:szCs w:val="28"/>
        </w:rPr>
        <w:t>流言或詐術損害儲蓄互助社信用者，理事長應即向司法機關提出告訴。</w:t>
      </w:r>
    </w:p>
    <w:p w:rsidR="00D649EE" w:rsidRPr="002520B6" w:rsidRDefault="00D649EE" w:rsidP="00D649EE">
      <w:pPr>
        <w:pStyle w:val="a6"/>
        <w:snapToGrid w:val="0"/>
        <w:spacing w:line="400" w:lineRule="exact"/>
        <w:ind w:left="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前項散布流言或施行詐術者如係本社社員，理事會</w:t>
      </w:r>
      <w:r w:rsidRPr="002520B6">
        <w:rPr>
          <w:rFonts w:ascii="標楷體" w:eastAsia="標楷體" w:hAnsi="標楷體" w:hint="eastAsia"/>
          <w:b/>
          <w:bCs/>
          <w:color w:val="000000"/>
          <w:kern w:val="0"/>
          <w:sz w:val="28"/>
          <w:szCs w:val="28"/>
        </w:rPr>
        <w:t>得</w:t>
      </w:r>
      <w:r w:rsidRPr="002520B6">
        <w:rPr>
          <w:rFonts w:ascii="標楷體" w:eastAsia="標楷體" w:hAnsi="標楷體" w:hint="eastAsia"/>
          <w:color w:val="000000"/>
          <w:sz w:val="28"/>
          <w:szCs w:val="28"/>
        </w:rPr>
        <w:t>予以停權處分，再提交社員大會除名。</w:t>
      </w:r>
    </w:p>
    <w:p w:rsidR="00D649EE" w:rsidRPr="002520B6" w:rsidRDefault="00D649EE" w:rsidP="00972715">
      <w:pPr>
        <w:pStyle w:val="a6"/>
        <w:spacing w:before="240" w:afterLines="50"/>
        <w:jc w:val="both"/>
        <w:rPr>
          <w:rFonts w:ascii="標楷體" w:eastAsia="標楷體" w:hAnsi="標楷體"/>
          <w:b/>
          <w:bCs/>
          <w:color w:val="000000"/>
          <w:sz w:val="28"/>
          <w:szCs w:val="28"/>
        </w:rPr>
      </w:pPr>
      <w:r w:rsidRPr="002520B6">
        <w:rPr>
          <w:rFonts w:ascii="標楷體" w:eastAsia="標楷體" w:hAnsi="標楷體" w:hint="eastAsia"/>
          <w:b/>
          <w:bCs/>
          <w:color w:val="000000"/>
          <w:sz w:val="28"/>
          <w:szCs w:val="28"/>
        </w:rPr>
        <w:t>第十五章　附　　則</w:t>
      </w:r>
    </w:p>
    <w:p w:rsidR="00D649EE" w:rsidRPr="002520B6" w:rsidRDefault="00D649EE" w:rsidP="00D649EE">
      <w:pPr>
        <w:pStyle w:val="a6"/>
        <w:snapToGrid w:val="0"/>
        <w:spacing w:line="400" w:lineRule="exact"/>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第七十二條 本章程未盡事項，依有關法令規定辦理。</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 xml:space="preserve">第七十三條 </w:t>
      </w:r>
      <w:proofErr w:type="gramStart"/>
      <w:r w:rsidRPr="002520B6">
        <w:rPr>
          <w:rFonts w:ascii="標楷體" w:eastAsia="標楷體" w:hAnsi="標楷體" w:hint="eastAsia"/>
          <w:color w:val="000000"/>
          <w:sz w:val="28"/>
          <w:szCs w:val="28"/>
        </w:rPr>
        <w:t>本社如違反</w:t>
      </w:r>
      <w:proofErr w:type="gramEnd"/>
      <w:r w:rsidRPr="002520B6">
        <w:rPr>
          <w:rFonts w:ascii="標楷體" w:eastAsia="標楷體" w:hAnsi="標楷體" w:hint="eastAsia"/>
          <w:color w:val="000000"/>
          <w:sz w:val="28"/>
          <w:szCs w:val="28"/>
        </w:rPr>
        <w:t>本章程之規定，經協會限期改正，未改正時，必須接受其解</w:t>
      </w:r>
      <w:r w:rsidRPr="002520B6">
        <w:rPr>
          <w:rFonts w:ascii="標楷體" w:eastAsia="標楷體" w:hAnsi="標楷體" w:hint="eastAsia"/>
          <w:color w:val="000000"/>
          <w:sz w:val="28"/>
          <w:szCs w:val="28"/>
        </w:rPr>
        <w:lastRenderedPageBreak/>
        <w:t>散或合併之命令。</w:t>
      </w:r>
    </w:p>
    <w:p w:rsidR="00D649EE" w:rsidRPr="002520B6" w:rsidRDefault="00D649EE" w:rsidP="00D649EE">
      <w:pPr>
        <w:pStyle w:val="a6"/>
        <w:snapToGrid w:val="0"/>
        <w:spacing w:line="400" w:lineRule="exact"/>
        <w:ind w:left="1620" w:hanging="1620"/>
        <w:jc w:val="both"/>
        <w:rPr>
          <w:rFonts w:ascii="標楷體" w:eastAsia="標楷體" w:hAnsi="標楷體"/>
          <w:color w:val="000000"/>
          <w:sz w:val="28"/>
          <w:szCs w:val="28"/>
        </w:rPr>
      </w:pPr>
      <w:r w:rsidRPr="002520B6">
        <w:rPr>
          <w:rFonts w:ascii="標楷體" w:eastAsia="標楷體" w:hAnsi="標楷體" w:hint="eastAsia"/>
          <w:color w:val="000000"/>
          <w:sz w:val="28"/>
          <w:szCs w:val="28"/>
        </w:rPr>
        <w:t>第七十四條 本章程經社員大會通過，並陳報主管機關及協會核備後施行，修正時亦同。</w:t>
      </w: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94376" w:rsidRDefault="00D94376" w:rsidP="00D649EE">
      <w:pPr>
        <w:spacing w:line="0" w:lineRule="atLeast"/>
        <w:jc w:val="center"/>
        <w:rPr>
          <w:rFonts w:ascii="標楷體" w:eastAsia="標楷體" w:hAnsi="標楷體" w:hint="eastAsia"/>
          <w:b/>
          <w:bCs/>
          <w:sz w:val="28"/>
          <w:szCs w:val="28"/>
        </w:rPr>
      </w:pPr>
    </w:p>
    <w:p w:rsidR="00D649EE" w:rsidRPr="002520B6" w:rsidRDefault="00905285" w:rsidP="00D649EE">
      <w:pPr>
        <w:spacing w:line="0" w:lineRule="atLeast"/>
        <w:jc w:val="center"/>
        <w:rPr>
          <w:rFonts w:ascii="標楷體" w:eastAsia="標楷體" w:hAnsi="標楷體"/>
          <w:b/>
          <w:bCs/>
          <w:sz w:val="28"/>
          <w:szCs w:val="28"/>
        </w:rPr>
      </w:pPr>
      <w:r w:rsidRPr="002520B6">
        <w:rPr>
          <w:rFonts w:ascii="標楷體" w:eastAsia="標楷體" w:hAnsi="標楷體"/>
          <w:b/>
          <w:bCs/>
          <w:noProof/>
          <w:sz w:val="28"/>
          <w:szCs w:val="28"/>
        </w:rPr>
        <w:lastRenderedPageBreak/>
        <w:pict>
          <v:line id="_x0000_s1026" style="position:absolute;left:0;text-align:left;z-index:251660288" from="9pt,15pt" to="477pt,15pt" strokeweight="1.2pt"/>
        </w:pict>
      </w:r>
    </w:p>
    <w:p w:rsidR="00D649EE" w:rsidRPr="00D94376" w:rsidRDefault="00D649EE" w:rsidP="00D649EE">
      <w:pPr>
        <w:spacing w:line="0" w:lineRule="atLeast"/>
        <w:jc w:val="center"/>
        <w:rPr>
          <w:rFonts w:ascii="標楷體" w:eastAsia="標楷體" w:hAnsi="標楷體"/>
          <w:b/>
          <w:bCs/>
          <w:sz w:val="36"/>
          <w:szCs w:val="36"/>
        </w:rPr>
      </w:pPr>
      <w:r w:rsidRPr="00D94376">
        <w:rPr>
          <w:rFonts w:ascii="標楷體" w:eastAsia="標楷體" w:hAnsi="標楷體" w:hint="eastAsia"/>
          <w:b/>
          <w:bCs/>
          <w:sz w:val="36"/>
          <w:szCs w:val="36"/>
        </w:rPr>
        <w:t>台中市中聖儲蓄互助社 入社規定</w:t>
      </w:r>
    </w:p>
    <w:p w:rsidR="00D649EE" w:rsidRPr="002520B6" w:rsidRDefault="00D649EE" w:rsidP="00D649EE">
      <w:pPr>
        <w:spacing w:line="120" w:lineRule="atLeast"/>
        <w:jc w:val="right"/>
        <w:rPr>
          <w:rFonts w:ascii="標楷體" w:eastAsia="標楷體" w:hAnsi="標楷體"/>
          <w:sz w:val="28"/>
          <w:szCs w:val="28"/>
        </w:rPr>
      </w:pPr>
      <w:smartTag w:uri="urn:schemas-microsoft-com:office:smarttags" w:element="chsdate">
        <w:smartTagPr>
          <w:attr w:name="IsROCDate" w:val="False"/>
          <w:attr w:name="IsLunarDate" w:val="False"/>
          <w:attr w:name="Day" w:val="30"/>
          <w:attr w:name="Month" w:val="4"/>
          <w:attr w:name="Year" w:val="1994"/>
        </w:smartTagPr>
        <w:r w:rsidRPr="002520B6">
          <w:rPr>
            <w:rFonts w:ascii="標楷體" w:eastAsia="標楷體" w:hAnsi="標楷體" w:hint="eastAsia"/>
            <w:sz w:val="28"/>
            <w:szCs w:val="28"/>
          </w:rPr>
          <w:t>94年4月30日</w:t>
        </w:r>
      </w:smartTag>
      <w:r w:rsidRPr="002520B6">
        <w:rPr>
          <w:rFonts w:ascii="標楷體" w:eastAsia="標楷體" w:hAnsi="標楷體" w:hint="eastAsia"/>
          <w:sz w:val="28"/>
          <w:szCs w:val="28"/>
        </w:rPr>
        <w:t>理事會通過訂定</w:t>
      </w:r>
    </w:p>
    <w:p w:rsidR="00D649EE" w:rsidRPr="002520B6" w:rsidRDefault="00D649EE" w:rsidP="00D649EE">
      <w:pPr>
        <w:spacing w:line="120" w:lineRule="atLeast"/>
        <w:jc w:val="right"/>
        <w:rPr>
          <w:rFonts w:ascii="標楷體" w:eastAsia="標楷體" w:hAnsi="標楷體"/>
          <w:sz w:val="28"/>
          <w:szCs w:val="28"/>
        </w:rPr>
      </w:pPr>
    </w:p>
    <w:p w:rsidR="00D649EE" w:rsidRPr="002520B6" w:rsidRDefault="00D649EE" w:rsidP="00972715">
      <w:pPr>
        <w:spacing w:beforeLines="50" w:line="300" w:lineRule="exact"/>
        <w:ind w:left="630" w:hangingChars="225" w:hanging="630"/>
        <w:rPr>
          <w:rFonts w:ascii="標楷體" w:eastAsia="標楷體" w:hAnsi="標楷體"/>
          <w:sz w:val="28"/>
          <w:szCs w:val="28"/>
        </w:rPr>
      </w:pPr>
      <w:r w:rsidRPr="002520B6">
        <w:rPr>
          <w:rFonts w:ascii="標楷體" w:eastAsia="標楷體" w:hAnsi="標楷體" w:hint="eastAsia"/>
          <w:sz w:val="28"/>
          <w:szCs w:val="28"/>
        </w:rPr>
        <w:t>一、 入社資格：凡台中聖教會會友及其親友經由本社社員一人介紹，即可申請加入本社。</w:t>
      </w:r>
    </w:p>
    <w:p w:rsidR="00D649EE" w:rsidRPr="002520B6" w:rsidRDefault="00D649EE" w:rsidP="00972715">
      <w:pPr>
        <w:spacing w:beforeLines="50" w:line="300" w:lineRule="exact"/>
        <w:ind w:left="630" w:hangingChars="225" w:hanging="630"/>
        <w:rPr>
          <w:rFonts w:ascii="標楷體" w:eastAsia="標楷體" w:hAnsi="標楷體"/>
          <w:sz w:val="28"/>
          <w:szCs w:val="28"/>
        </w:rPr>
      </w:pPr>
      <w:r w:rsidRPr="002520B6">
        <w:rPr>
          <w:rFonts w:ascii="標楷體" w:eastAsia="標楷體" w:hAnsi="標楷體" w:hint="eastAsia"/>
          <w:sz w:val="28"/>
          <w:szCs w:val="28"/>
        </w:rPr>
        <w:t>二、 社員之未成年（未滿20歲）子女申請入社時，需經法定代理人或監護人同意。</w:t>
      </w:r>
    </w:p>
    <w:p w:rsidR="00D649EE" w:rsidRPr="002520B6" w:rsidRDefault="00D649EE" w:rsidP="00972715">
      <w:pPr>
        <w:spacing w:beforeLines="50" w:line="300" w:lineRule="exact"/>
        <w:ind w:left="630" w:hangingChars="225" w:hanging="630"/>
        <w:rPr>
          <w:rFonts w:ascii="標楷體" w:eastAsia="標楷體" w:hAnsi="標楷體"/>
          <w:sz w:val="28"/>
          <w:szCs w:val="28"/>
        </w:rPr>
      </w:pPr>
      <w:r w:rsidRPr="002520B6">
        <w:rPr>
          <w:rFonts w:ascii="標楷體" w:eastAsia="標楷體" w:hAnsi="標楷體" w:hint="eastAsia"/>
          <w:sz w:val="28"/>
          <w:szCs w:val="28"/>
        </w:rPr>
        <w:t>三、 申請入社者需完成填寫申請書並檢附身分證名文件影本（無身份證者檢附戶口名簿影本），經理事會初步審後，方可成為儲蓄部</w:t>
      </w:r>
      <w:proofErr w:type="gramStart"/>
      <w:r w:rsidRPr="002520B6">
        <w:rPr>
          <w:rFonts w:ascii="標楷體" w:eastAsia="標楷體" w:hAnsi="標楷體" w:hint="eastAsia"/>
          <w:sz w:val="28"/>
          <w:szCs w:val="28"/>
        </w:rPr>
        <w:t>準</w:t>
      </w:r>
      <w:proofErr w:type="gramEnd"/>
      <w:r w:rsidRPr="002520B6">
        <w:rPr>
          <w:rFonts w:ascii="標楷體" w:eastAsia="標楷體" w:hAnsi="標楷體" w:hint="eastAsia"/>
          <w:sz w:val="28"/>
          <w:szCs w:val="28"/>
        </w:rPr>
        <w:t>社員並開始儲蓄儲金。</w:t>
      </w:r>
    </w:p>
    <w:p w:rsidR="00D649EE" w:rsidRPr="002520B6" w:rsidRDefault="00D649EE" w:rsidP="00972715">
      <w:pPr>
        <w:spacing w:beforeLines="50" w:line="300" w:lineRule="exact"/>
        <w:ind w:left="630" w:hangingChars="225" w:hanging="630"/>
        <w:rPr>
          <w:rFonts w:ascii="標楷體" w:eastAsia="標楷體" w:hAnsi="標楷體"/>
          <w:sz w:val="28"/>
          <w:szCs w:val="28"/>
        </w:rPr>
      </w:pPr>
      <w:r w:rsidRPr="002520B6">
        <w:rPr>
          <w:rFonts w:ascii="標楷體" w:eastAsia="標楷體" w:hAnsi="標楷體" w:hint="eastAsia"/>
          <w:sz w:val="28"/>
          <w:szCs w:val="28"/>
        </w:rPr>
        <w:t xml:space="preserve">四、 </w:t>
      </w:r>
      <w:proofErr w:type="gramStart"/>
      <w:r w:rsidRPr="002520B6">
        <w:rPr>
          <w:rFonts w:ascii="標楷體" w:eastAsia="標楷體" w:hAnsi="標楷體" w:hint="eastAsia"/>
          <w:sz w:val="28"/>
          <w:szCs w:val="28"/>
        </w:rPr>
        <w:t>準</w:t>
      </w:r>
      <w:proofErr w:type="gramEnd"/>
      <w:r w:rsidRPr="002520B6">
        <w:rPr>
          <w:rFonts w:ascii="標楷體" w:eastAsia="標楷體" w:hAnsi="標楷體" w:hint="eastAsia"/>
          <w:sz w:val="28"/>
          <w:szCs w:val="28"/>
        </w:rPr>
        <w:t>社員需參加本社所辦之</w:t>
      </w:r>
      <w:proofErr w:type="gramStart"/>
      <w:r w:rsidRPr="002520B6">
        <w:rPr>
          <w:rFonts w:ascii="標楷體" w:eastAsia="標楷體" w:hAnsi="標楷體" w:hint="eastAsia"/>
          <w:sz w:val="28"/>
          <w:szCs w:val="28"/>
        </w:rPr>
        <w:t>準</w:t>
      </w:r>
      <w:proofErr w:type="gramEnd"/>
      <w:r w:rsidRPr="002520B6">
        <w:rPr>
          <w:rFonts w:ascii="標楷體" w:eastAsia="標楷體" w:hAnsi="標楷體" w:hint="eastAsia"/>
          <w:sz w:val="28"/>
          <w:szCs w:val="28"/>
        </w:rPr>
        <w:t>社員教育一次以上。</w:t>
      </w:r>
    </w:p>
    <w:p w:rsidR="00D649EE" w:rsidRPr="002520B6" w:rsidRDefault="00D649EE" w:rsidP="00972715">
      <w:pPr>
        <w:spacing w:beforeLines="50" w:line="300" w:lineRule="exact"/>
        <w:ind w:left="630" w:hangingChars="225" w:hanging="630"/>
        <w:rPr>
          <w:rFonts w:ascii="標楷體" w:eastAsia="標楷體" w:hAnsi="標楷體"/>
          <w:sz w:val="28"/>
          <w:szCs w:val="28"/>
        </w:rPr>
      </w:pPr>
      <w:r w:rsidRPr="002520B6">
        <w:rPr>
          <w:rFonts w:ascii="標楷體" w:eastAsia="標楷體" w:hAnsi="標楷體" w:hint="eastAsia"/>
          <w:sz w:val="28"/>
          <w:szCs w:val="28"/>
        </w:rPr>
        <w:t xml:space="preserve">五、 </w:t>
      </w:r>
      <w:proofErr w:type="gramStart"/>
      <w:r w:rsidRPr="002520B6">
        <w:rPr>
          <w:rFonts w:ascii="標楷體" w:eastAsia="標楷體" w:hAnsi="標楷體" w:hint="eastAsia"/>
          <w:sz w:val="28"/>
          <w:szCs w:val="28"/>
        </w:rPr>
        <w:t>準</w:t>
      </w:r>
      <w:proofErr w:type="gramEnd"/>
      <w:r w:rsidRPr="002520B6">
        <w:rPr>
          <w:rFonts w:ascii="標楷體" w:eastAsia="標楷體" w:hAnsi="標楷體" w:hint="eastAsia"/>
          <w:sz w:val="28"/>
          <w:szCs w:val="28"/>
        </w:rPr>
        <w:t>社員參加儲蓄部期間至少3個月，每</w:t>
      </w:r>
      <w:proofErr w:type="gramStart"/>
      <w:r w:rsidRPr="002520B6">
        <w:rPr>
          <w:rFonts w:ascii="標楷體" w:eastAsia="標楷體" w:hAnsi="標楷體" w:hint="eastAsia"/>
          <w:sz w:val="28"/>
          <w:szCs w:val="28"/>
        </w:rPr>
        <w:t>個</w:t>
      </w:r>
      <w:proofErr w:type="gramEnd"/>
      <w:r w:rsidRPr="002520B6">
        <w:rPr>
          <w:rFonts w:ascii="標楷體" w:eastAsia="標楷體" w:hAnsi="標楷體" w:hint="eastAsia"/>
          <w:sz w:val="28"/>
          <w:szCs w:val="28"/>
        </w:rPr>
        <w:t>月儲蓄至少一次，儲金總額至少三千元，經教育委員會認可，提交理事會開會審查通過後，始成為本社正式社員。</w:t>
      </w:r>
    </w:p>
    <w:p w:rsidR="00D649EE" w:rsidRPr="002520B6" w:rsidRDefault="00D649EE" w:rsidP="00972715">
      <w:pPr>
        <w:spacing w:beforeLines="50" w:line="300" w:lineRule="exact"/>
        <w:ind w:left="630" w:hangingChars="225" w:hanging="630"/>
        <w:rPr>
          <w:rFonts w:ascii="標楷體" w:eastAsia="標楷體" w:hAnsi="標楷體"/>
          <w:sz w:val="28"/>
          <w:szCs w:val="28"/>
        </w:rPr>
      </w:pPr>
      <w:r w:rsidRPr="002520B6">
        <w:rPr>
          <w:rFonts w:ascii="標楷體" w:eastAsia="標楷體" w:hAnsi="標楷體" w:hint="eastAsia"/>
          <w:sz w:val="28"/>
          <w:szCs w:val="28"/>
        </w:rPr>
        <w:t xml:space="preserve">六、 </w:t>
      </w:r>
      <w:proofErr w:type="gramStart"/>
      <w:r w:rsidRPr="002520B6">
        <w:rPr>
          <w:rFonts w:ascii="標楷體" w:eastAsia="標楷體" w:hAnsi="標楷體" w:hint="eastAsia"/>
          <w:sz w:val="28"/>
          <w:szCs w:val="28"/>
        </w:rPr>
        <w:t>準</w:t>
      </w:r>
      <w:proofErr w:type="gramEnd"/>
      <w:r w:rsidRPr="002520B6">
        <w:rPr>
          <w:rFonts w:ascii="標楷體" w:eastAsia="標楷體" w:hAnsi="標楷體" w:hint="eastAsia"/>
          <w:sz w:val="28"/>
          <w:szCs w:val="28"/>
        </w:rPr>
        <w:t>社員第一次存款時，應繳納入社費新台幣壹佰元，不得再收取其他費用。</w:t>
      </w:r>
    </w:p>
    <w:p w:rsidR="00D649EE" w:rsidRPr="002520B6" w:rsidRDefault="00D649EE" w:rsidP="00972715">
      <w:pPr>
        <w:spacing w:beforeLines="50" w:line="300" w:lineRule="exact"/>
        <w:ind w:left="630" w:hangingChars="225" w:hanging="630"/>
        <w:rPr>
          <w:rFonts w:ascii="標楷體" w:eastAsia="標楷體" w:hAnsi="標楷體"/>
          <w:sz w:val="28"/>
          <w:szCs w:val="28"/>
        </w:rPr>
      </w:pPr>
      <w:r w:rsidRPr="002520B6">
        <w:rPr>
          <w:rFonts w:ascii="標楷體" w:eastAsia="標楷體" w:hAnsi="標楷體" w:hint="eastAsia"/>
          <w:sz w:val="28"/>
          <w:szCs w:val="28"/>
        </w:rPr>
        <w:t xml:space="preserve">七、 </w:t>
      </w:r>
      <w:proofErr w:type="gramStart"/>
      <w:r w:rsidRPr="002520B6">
        <w:rPr>
          <w:rFonts w:ascii="標楷體" w:eastAsia="標楷體" w:hAnsi="標楷體" w:hint="eastAsia"/>
          <w:sz w:val="28"/>
          <w:szCs w:val="28"/>
        </w:rPr>
        <w:t>準</w:t>
      </w:r>
      <w:proofErr w:type="gramEnd"/>
      <w:r w:rsidRPr="002520B6">
        <w:rPr>
          <w:rFonts w:ascii="標楷體" w:eastAsia="標楷體" w:hAnsi="標楷體" w:hint="eastAsia"/>
          <w:sz w:val="28"/>
          <w:szCs w:val="28"/>
        </w:rPr>
        <w:t>社員預繳之股金不得分配股息，</w:t>
      </w:r>
      <w:proofErr w:type="gramStart"/>
      <w:r w:rsidRPr="002520B6">
        <w:rPr>
          <w:rFonts w:ascii="標楷體" w:eastAsia="標楷體" w:hAnsi="標楷體" w:hint="eastAsia"/>
          <w:sz w:val="28"/>
          <w:szCs w:val="28"/>
        </w:rPr>
        <w:t>一</w:t>
      </w:r>
      <w:proofErr w:type="gramEnd"/>
      <w:r w:rsidRPr="002520B6">
        <w:rPr>
          <w:rFonts w:ascii="標楷體" w:eastAsia="標楷體" w:hAnsi="標楷體" w:hint="eastAsia"/>
          <w:sz w:val="28"/>
          <w:szCs w:val="28"/>
        </w:rPr>
        <w:t>年內未能成為正式社員者，應</w:t>
      </w:r>
      <w:proofErr w:type="gramStart"/>
      <w:r w:rsidRPr="002520B6">
        <w:rPr>
          <w:rFonts w:ascii="標楷體" w:eastAsia="標楷體" w:hAnsi="標楷體" w:hint="eastAsia"/>
          <w:sz w:val="28"/>
          <w:szCs w:val="28"/>
        </w:rPr>
        <w:t>辦理退社手續</w:t>
      </w:r>
      <w:proofErr w:type="gramEnd"/>
      <w:r w:rsidRPr="002520B6">
        <w:rPr>
          <w:rFonts w:ascii="標楷體" w:eastAsia="標楷體" w:hAnsi="標楷體" w:hint="eastAsia"/>
          <w:sz w:val="28"/>
          <w:szCs w:val="28"/>
        </w:rPr>
        <w:t>，逾法定期限十五年未辦理時，該筆預繳股金即轉入公積金。</w:t>
      </w:r>
    </w:p>
    <w:p w:rsidR="00D649EE" w:rsidRPr="002520B6" w:rsidRDefault="00D649EE" w:rsidP="00972715">
      <w:pPr>
        <w:spacing w:beforeLines="50" w:line="300" w:lineRule="exact"/>
        <w:ind w:left="630" w:hangingChars="225" w:hanging="630"/>
        <w:rPr>
          <w:rFonts w:ascii="標楷體" w:eastAsia="標楷體" w:hAnsi="標楷體"/>
          <w:spacing w:val="9"/>
          <w:kern w:val="0"/>
          <w:sz w:val="28"/>
          <w:szCs w:val="28"/>
        </w:rPr>
      </w:pPr>
      <w:r w:rsidRPr="002520B6">
        <w:rPr>
          <w:rFonts w:ascii="標楷體" w:eastAsia="標楷體" w:hAnsi="標楷體" w:hint="eastAsia"/>
          <w:sz w:val="28"/>
          <w:szCs w:val="28"/>
        </w:rPr>
        <w:t>八、 本規定需經理事會決議通過後公布實施，修攺時亦同。</w:t>
      </w:r>
    </w:p>
    <w:p w:rsidR="005449CE" w:rsidRPr="002520B6" w:rsidRDefault="005449CE">
      <w:pPr>
        <w:rPr>
          <w:sz w:val="28"/>
          <w:szCs w:val="28"/>
        </w:rPr>
      </w:pPr>
    </w:p>
    <w:sectPr w:rsidR="005449CE" w:rsidRPr="002520B6" w:rsidSect="00914CD1">
      <w:footerReference w:type="even" r:id="rId8"/>
      <w:footerReference w:type="default" r:id="rId9"/>
      <w:pgSz w:w="11907" w:h="16840" w:code="9"/>
      <w:pgMar w:top="851" w:right="851" w:bottom="851" w:left="902" w:header="397" w:footer="646" w:gutter="0"/>
      <w:pgNumType w:start="17"/>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2E1" w:rsidRDefault="00B242E1" w:rsidP="00C24DFC">
      <w:r>
        <w:separator/>
      </w:r>
    </w:p>
  </w:endnote>
  <w:endnote w:type="continuationSeparator" w:id="0">
    <w:p w:rsidR="00B242E1" w:rsidRDefault="00B242E1" w:rsidP="00C24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文鼎細仿">
    <w:altName w:val="新細明體"/>
    <w:charset w:val="88"/>
    <w:family w:val="modern"/>
    <w:pitch w:val="fixed"/>
    <w:sig w:usb0="800002E3" w:usb1="38CF7C7A"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382" w:rsidRPr="00723F54" w:rsidRDefault="00D649EE" w:rsidP="00723F54">
    <w:pPr>
      <w:pStyle w:val="a8"/>
      <w:jc w:val="center"/>
      <w:rPr>
        <w:sz w:val="28"/>
        <w:szCs w:val="28"/>
      </w:rPr>
    </w:pPr>
    <w:r>
      <w:rPr>
        <w:rFonts w:hint="eastAsia"/>
        <w:sz w:val="28"/>
        <w:szCs w:val="28"/>
      </w:rPr>
      <w:t>-</w:t>
    </w:r>
    <w:r w:rsidR="00905285" w:rsidRPr="00723F54">
      <w:rPr>
        <w:sz w:val="28"/>
        <w:szCs w:val="28"/>
      </w:rPr>
      <w:fldChar w:fldCharType="begin"/>
    </w:r>
    <w:r w:rsidRPr="00723F54">
      <w:rPr>
        <w:sz w:val="28"/>
        <w:szCs w:val="28"/>
      </w:rPr>
      <w:instrText>PAGE   \* MERGEFORMAT</w:instrText>
    </w:r>
    <w:r w:rsidR="00905285" w:rsidRPr="00723F54">
      <w:rPr>
        <w:sz w:val="28"/>
        <w:szCs w:val="28"/>
      </w:rPr>
      <w:fldChar w:fldCharType="separate"/>
    </w:r>
    <w:r w:rsidRPr="00723F54">
      <w:rPr>
        <w:noProof/>
        <w:sz w:val="28"/>
        <w:szCs w:val="28"/>
        <w:lang w:val="zh-TW"/>
      </w:rPr>
      <w:t>18</w:t>
    </w:r>
    <w:r w:rsidR="00905285" w:rsidRPr="00723F54">
      <w:rPr>
        <w:sz w:val="28"/>
        <w:szCs w:val="28"/>
      </w:rPr>
      <w:fldChar w:fldCharType="end"/>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D1" w:rsidRDefault="00905285">
    <w:pPr>
      <w:pStyle w:val="a8"/>
      <w:jc w:val="center"/>
    </w:pPr>
    <w:r>
      <w:fldChar w:fldCharType="begin"/>
    </w:r>
    <w:r w:rsidR="00D649EE">
      <w:instrText xml:space="preserve"> PAGE   \* MERGEFORMAT </w:instrText>
    </w:r>
    <w:r>
      <w:fldChar w:fldCharType="separate"/>
    </w:r>
    <w:r w:rsidR="006A687A" w:rsidRPr="006A687A">
      <w:rPr>
        <w:noProof/>
        <w:lang w:val="zh-TW"/>
      </w:rPr>
      <w:t>27</w:t>
    </w:r>
    <w:r>
      <w:fldChar w:fldCharType="end"/>
    </w:r>
  </w:p>
  <w:p w:rsidR="00723F54" w:rsidRPr="00BF4E7B" w:rsidRDefault="00B242E1" w:rsidP="00723F54">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2E1" w:rsidRDefault="00B242E1" w:rsidP="00C24DFC">
      <w:r>
        <w:separator/>
      </w:r>
    </w:p>
  </w:footnote>
  <w:footnote w:type="continuationSeparator" w:id="0">
    <w:p w:rsidR="00B242E1" w:rsidRDefault="00B242E1" w:rsidP="00C24D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B6355"/>
    <w:multiLevelType w:val="hybridMultilevel"/>
    <w:tmpl w:val="FCC481E0"/>
    <w:lvl w:ilvl="0" w:tplc="FFFFFFFF">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BB59EC"/>
    <w:multiLevelType w:val="hybridMultilevel"/>
    <w:tmpl w:val="FB8E3FF8"/>
    <w:lvl w:ilvl="0" w:tplc="FFFFFFFF">
      <w:start w:val="1"/>
      <w:numFmt w:val="taiwaneseCountingThousand"/>
      <w:lvlText w:val="第 %1 條"/>
      <w:lvlJc w:val="left"/>
      <w:pPr>
        <w:tabs>
          <w:tab w:val="num" w:pos="1080"/>
        </w:tabs>
        <w:ind w:left="480" w:hanging="480"/>
      </w:pPr>
      <w:rPr>
        <w:rFonts w:ascii="文鼎細仿" w:eastAsia="文鼎細仿" w:hint="eastAsia"/>
      </w:rPr>
    </w:lvl>
    <w:lvl w:ilvl="1" w:tplc="04090001">
      <w:start w:val="1"/>
      <w:numFmt w:val="bullet"/>
      <w:lvlText w:val=""/>
      <w:lvlJc w:val="left"/>
      <w:pPr>
        <w:tabs>
          <w:tab w:val="num" w:pos="2280"/>
        </w:tabs>
        <w:ind w:left="2280" w:hanging="480"/>
      </w:pPr>
      <w:rPr>
        <w:rFonts w:ascii="Wingdings" w:hAnsi="Wingdings" w:hint="default"/>
      </w:rPr>
    </w:lvl>
    <w:lvl w:ilvl="2" w:tplc="FFFFFFFF">
      <w:start w:val="1"/>
      <w:numFmt w:val="decimal"/>
      <w:lvlText w:val="%3."/>
      <w:lvlJc w:val="left"/>
      <w:pPr>
        <w:tabs>
          <w:tab w:val="num" w:pos="2061"/>
        </w:tabs>
        <w:ind w:left="2061" w:hanging="360"/>
      </w:pPr>
      <w:rPr>
        <w:rFonts w:hint="eastAsia"/>
      </w:r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nsid w:val="332A04D5"/>
    <w:multiLevelType w:val="hybridMultilevel"/>
    <w:tmpl w:val="F43E82B6"/>
    <w:lvl w:ilvl="0" w:tplc="ED766638">
      <w:start w:val="1"/>
      <w:numFmt w:val="taiwaneseCountingThousand"/>
      <w:lvlText w:val="%1、"/>
      <w:lvlJc w:val="left"/>
      <w:pPr>
        <w:tabs>
          <w:tab w:val="num" w:pos="1800"/>
        </w:tabs>
        <w:ind w:left="1800" w:hanging="72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
    <w:nsid w:val="4147745B"/>
    <w:multiLevelType w:val="hybridMultilevel"/>
    <w:tmpl w:val="7B7824E8"/>
    <w:lvl w:ilvl="0" w:tplc="ED766638">
      <w:start w:val="1"/>
      <w:numFmt w:val="taiwaneseCountingThousand"/>
      <w:lvlText w:val="%1、"/>
      <w:lvlJc w:val="left"/>
      <w:pPr>
        <w:tabs>
          <w:tab w:val="num" w:pos="10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B0C1E0A"/>
    <w:multiLevelType w:val="hybridMultilevel"/>
    <w:tmpl w:val="D5D0318E"/>
    <w:lvl w:ilvl="0" w:tplc="8E94695E">
      <w:start w:val="1"/>
      <w:numFmt w:val="taiwaneseCountingThousand"/>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49EE"/>
    <w:rsid w:val="001D2EAC"/>
    <w:rsid w:val="002520B6"/>
    <w:rsid w:val="0031093E"/>
    <w:rsid w:val="003E4562"/>
    <w:rsid w:val="003F01D0"/>
    <w:rsid w:val="00436A6F"/>
    <w:rsid w:val="00467F77"/>
    <w:rsid w:val="00514D30"/>
    <w:rsid w:val="005449CE"/>
    <w:rsid w:val="005E3BA2"/>
    <w:rsid w:val="00663252"/>
    <w:rsid w:val="006A687A"/>
    <w:rsid w:val="0090255A"/>
    <w:rsid w:val="00905285"/>
    <w:rsid w:val="00972715"/>
    <w:rsid w:val="00AF423F"/>
    <w:rsid w:val="00B242E1"/>
    <w:rsid w:val="00C24DFC"/>
    <w:rsid w:val="00D649EE"/>
    <w:rsid w:val="00D943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EE"/>
    <w:pPr>
      <w:widowControl w:val="0"/>
    </w:pPr>
    <w:rPr>
      <w:kern w:val="2"/>
      <w:sz w:val="24"/>
      <w:szCs w:val="24"/>
    </w:rPr>
  </w:style>
  <w:style w:type="paragraph" w:styleId="2">
    <w:name w:val="heading 2"/>
    <w:basedOn w:val="a"/>
    <w:next w:val="a"/>
    <w:link w:val="20"/>
    <w:qFormat/>
    <w:rsid w:val="001D2EAC"/>
    <w:pPr>
      <w:autoSpaceDE w:val="0"/>
      <w:autoSpaceDN w:val="0"/>
      <w:adjustRightInd w:val="0"/>
      <w:ind w:left="270" w:hanging="270"/>
      <w:outlineLvl w:val="1"/>
    </w:pPr>
    <w:rPr>
      <w:rFonts w:hAnsi="Arial" w:cs="新細明體"/>
      <w:kern w:val="0"/>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1D2EAC"/>
    <w:rPr>
      <w:rFonts w:hAnsi="Arial" w:cs="新細明體"/>
      <w:sz w:val="32"/>
      <w:szCs w:val="32"/>
      <w:lang w:val="zh-TW"/>
    </w:rPr>
  </w:style>
  <w:style w:type="paragraph" w:styleId="a3">
    <w:name w:val="Subtitle"/>
    <w:basedOn w:val="a"/>
    <w:next w:val="a"/>
    <w:link w:val="a4"/>
    <w:qFormat/>
    <w:rsid w:val="001D2EAC"/>
    <w:pPr>
      <w:spacing w:after="60"/>
      <w:jc w:val="center"/>
      <w:outlineLvl w:val="1"/>
    </w:pPr>
    <w:rPr>
      <w:rFonts w:asciiTheme="majorHAnsi" w:hAnsiTheme="majorHAnsi" w:cstheme="majorBidi"/>
      <w:i/>
      <w:iCs/>
    </w:rPr>
  </w:style>
  <w:style w:type="character" w:customStyle="1" w:styleId="a4">
    <w:name w:val="副標題 字元"/>
    <w:basedOn w:val="a0"/>
    <w:link w:val="a3"/>
    <w:rsid w:val="001D2EAC"/>
    <w:rPr>
      <w:rFonts w:asciiTheme="majorHAnsi" w:hAnsiTheme="majorHAnsi" w:cstheme="majorBidi"/>
      <w:i/>
      <w:iCs/>
      <w:kern w:val="2"/>
      <w:sz w:val="24"/>
      <w:szCs w:val="24"/>
    </w:rPr>
  </w:style>
  <w:style w:type="paragraph" w:styleId="a5">
    <w:name w:val="List Paragraph"/>
    <w:basedOn w:val="a"/>
    <w:uiPriority w:val="34"/>
    <w:qFormat/>
    <w:rsid w:val="001D2EAC"/>
    <w:pPr>
      <w:ind w:leftChars="200" w:left="480"/>
    </w:pPr>
    <w:rPr>
      <w:rFonts w:ascii="Calibri" w:hAnsi="Calibri"/>
      <w:szCs w:val="22"/>
    </w:rPr>
  </w:style>
  <w:style w:type="paragraph" w:styleId="a6">
    <w:name w:val="Plain Text"/>
    <w:basedOn w:val="a"/>
    <w:link w:val="1"/>
    <w:rsid w:val="00D649EE"/>
    <w:rPr>
      <w:rFonts w:ascii="細明體" w:eastAsia="細明體" w:hAnsi="Courier New" w:cs="Comic Sans MS"/>
    </w:rPr>
  </w:style>
  <w:style w:type="character" w:customStyle="1" w:styleId="a7">
    <w:name w:val="純文字 字元"/>
    <w:basedOn w:val="a0"/>
    <w:link w:val="a6"/>
    <w:uiPriority w:val="99"/>
    <w:semiHidden/>
    <w:rsid w:val="00D649EE"/>
    <w:rPr>
      <w:rFonts w:ascii="細明體" w:eastAsia="細明體" w:hAnsi="Courier New" w:cs="Courier New"/>
      <w:kern w:val="2"/>
      <w:sz w:val="24"/>
      <w:szCs w:val="24"/>
    </w:rPr>
  </w:style>
  <w:style w:type="paragraph" w:styleId="a8">
    <w:name w:val="footer"/>
    <w:basedOn w:val="a"/>
    <w:link w:val="a9"/>
    <w:uiPriority w:val="99"/>
    <w:rsid w:val="00D649EE"/>
    <w:pPr>
      <w:tabs>
        <w:tab w:val="center" w:pos="4153"/>
        <w:tab w:val="right" w:pos="8306"/>
      </w:tabs>
      <w:snapToGrid w:val="0"/>
    </w:pPr>
    <w:rPr>
      <w:sz w:val="20"/>
      <w:szCs w:val="20"/>
    </w:rPr>
  </w:style>
  <w:style w:type="character" w:customStyle="1" w:styleId="a9">
    <w:name w:val="頁尾 字元"/>
    <w:basedOn w:val="a0"/>
    <w:link w:val="a8"/>
    <w:uiPriority w:val="99"/>
    <w:rsid w:val="00D649EE"/>
    <w:rPr>
      <w:kern w:val="2"/>
    </w:rPr>
  </w:style>
  <w:style w:type="paragraph" w:styleId="21">
    <w:name w:val="Body Text Indent 2"/>
    <w:basedOn w:val="a"/>
    <w:link w:val="22"/>
    <w:rsid w:val="00D649EE"/>
    <w:pPr>
      <w:snapToGrid w:val="0"/>
      <w:spacing w:line="360" w:lineRule="exact"/>
      <w:ind w:left="1620"/>
    </w:pPr>
    <w:rPr>
      <w:rFonts w:ascii="標楷體" w:eastAsia="標楷體" w:hAnsi="標楷體"/>
      <w:color w:val="000000"/>
      <w:sz w:val="28"/>
    </w:rPr>
  </w:style>
  <w:style w:type="character" w:customStyle="1" w:styleId="22">
    <w:name w:val="本文縮排 2 字元"/>
    <w:basedOn w:val="a0"/>
    <w:link w:val="21"/>
    <w:rsid w:val="00D649EE"/>
    <w:rPr>
      <w:rFonts w:ascii="標楷體" w:eastAsia="標楷體" w:hAnsi="標楷體"/>
      <w:color w:val="000000"/>
      <w:kern w:val="2"/>
      <w:sz w:val="28"/>
      <w:szCs w:val="24"/>
    </w:rPr>
  </w:style>
  <w:style w:type="character" w:customStyle="1" w:styleId="1">
    <w:name w:val="純文字 字元1"/>
    <w:link w:val="a6"/>
    <w:rsid w:val="00D649EE"/>
    <w:rPr>
      <w:rFonts w:ascii="細明體" w:eastAsia="細明體" w:hAnsi="Courier New" w:cs="Comic Sans MS"/>
      <w:kern w:val="2"/>
      <w:sz w:val="24"/>
      <w:szCs w:val="24"/>
    </w:rPr>
  </w:style>
  <w:style w:type="paragraph" w:styleId="aa">
    <w:name w:val="header"/>
    <w:basedOn w:val="a"/>
    <w:link w:val="ab"/>
    <w:uiPriority w:val="99"/>
    <w:semiHidden/>
    <w:unhideWhenUsed/>
    <w:rsid w:val="00467F77"/>
    <w:pPr>
      <w:tabs>
        <w:tab w:val="center" w:pos="4153"/>
        <w:tab w:val="right" w:pos="8306"/>
      </w:tabs>
      <w:snapToGrid w:val="0"/>
    </w:pPr>
    <w:rPr>
      <w:sz w:val="20"/>
      <w:szCs w:val="20"/>
    </w:rPr>
  </w:style>
  <w:style w:type="character" w:customStyle="1" w:styleId="ab">
    <w:name w:val="頁首 字元"/>
    <w:basedOn w:val="a0"/>
    <w:link w:val="aa"/>
    <w:uiPriority w:val="99"/>
    <w:semiHidden/>
    <w:rsid w:val="00467F77"/>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13DD2-C6E9-4CAA-B8A1-D6F9B43E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1228</Words>
  <Characters>7001</Characters>
  <Application>Microsoft Office Word</Application>
  <DocSecurity>0</DocSecurity>
  <Lines>58</Lines>
  <Paragraphs>16</Paragraphs>
  <ScaleCrop>false</ScaleCrop>
  <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A1</cp:lastModifiedBy>
  <cp:revision>2</cp:revision>
  <dcterms:created xsi:type="dcterms:W3CDTF">2017-07-14T02:31:00Z</dcterms:created>
  <dcterms:modified xsi:type="dcterms:W3CDTF">2017-07-14T02:31:00Z</dcterms:modified>
</cp:coreProperties>
</file>