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2C" w:rsidRPr="0015700F" w:rsidRDefault="00D5132C" w:rsidP="00CD7859">
      <w:pPr>
        <w:pStyle w:val="afff7"/>
      </w:pPr>
      <w:bookmarkStart w:id="0" w:name="_Toc510439737"/>
      <w:bookmarkStart w:id="1" w:name="_GoBack"/>
      <w:bookmarkEnd w:id="1"/>
      <w:r w:rsidRPr="0015700F">
        <w:rPr>
          <w:rFonts w:hint="eastAsia"/>
        </w:rPr>
        <w:t>儲蓄互助社法</w:t>
      </w:r>
      <w:bookmarkEnd w:id="0"/>
    </w:p>
    <w:p w:rsidR="00D5132C" w:rsidRPr="00DD7190" w:rsidRDefault="00D5132C" w:rsidP="0015700F">
      <w:smartTag w:uri="urn:schemas-microsoft-com:office:smarttags" w:element="chsdate">
        <w:smartTagPr>
          <w:attr w:name="IsROCDate" w:val="True"/>
          <w:attr w:name="IsLunarDate" w:val="False"/>
          <w:attr w:name="Day" w:val="6"/>
          <w:attr w:name="Month" w:val="5"/>
          <w:attr w:name="Year" w:val="1997"/>
        </w:smartTagPr>
      </w:smartTag>
    </w:p>
    <w:p w:rsidR="00D5132C" w:rsidRPr="00167C45" w:rsidRDefault="00D5132C" w:rsidP="003F5B24">
      <w:pPr>
        <w:pStyle w:val="a3"/>
        <w:ind w:left="1380" w:right="1200" w:hanging="180"/>
        <w:outlineLvl w:val="9"/>
      </w:pPr>
      <w:r>
        <w:rPr>
          <w:rFonts w:eastAsia="新細明體" w:hint="eastAsia"/>
        </w:rPr>
        <w:t>․</w:t>
      </w:r>
      <w:r w:rsidRPr="00167C45">
        <w:t>中華民國</w:t>
      </w:r>
      <w:r w:rsidRPr="00167C45">
        <w:t>86</w:t>
      </w:r>
      <w:r w:rsidRPr="00167C45">
        <w:t>年</w:t>
      </w:r>
      <w:r w:rsidRPr="00167C45">
        <w:t>5</w:t>
      </w:r>
      <w:r w:rsidRPr="00167C45">
        <w:t>月</w:t>
      </w:r>
      <w:r w:rsidRPr="00167C45">
        <w:t>6</w:t>
      </w:r>
      <w:r w:rsidRPr="00167C45">
        <w:t>日立法院第三屆第三會期第二十一次會議三讀通過：同年</w:t>
      </w:r>
      <w:r w:rsidRPr="00167C45">
        <w:t>5</w:t>
      </w:r>
      <w:r w:rsidRPr="00167C45">
        <w:t>月</w:t>
      </w:r>
      <w:r w:rsidRPr="00167C45">
        <w:t>21</w:t>
      </w:r>
      <w:r w:rsidRPr="00167C45">
        <w:t>日總統華總</w:t>
      </w:r>
      <w:r w:rsidRPr="00167C45">
        <w:t>(</w:t>
      </w:r>
      <w:r w:rsidRPr="00167C45">
        <w:t>一</w:t>
      </w:r>
      <w:r w:rsidRPr="00167C45">
        <w:t>)</w:t>
      </w:r>
      <w:r w:rsidRPr="00167C45">
        <w:t>義字第</w:t>
      </w:r>
      <w:r w:rsidRPr="00167C45">
        <w:t>8600119880</w:t>
      </w:r>
      <w:r w:rsidRPr="00167C45">
        <w:t>號令公布施行，全文三十五條條文。</w:t>
      </w:r>
    </w:p>
    <w:p w:rsidR="00D5132C" w:rsidRPr="00167C45" w:rsidRDefault="00167C45" w:rsidP="003F5B24">
      <w:pPr>
        <w:pStyle w:val="a3"/>
        <w:ind w:left="1380" w:right="1200" w:hanging="180"/>
        <w:outlineLvl w:val="9"/>
      </w:pPr>
      <w:r w:rsidRPr="00167C45">
        <w:rPr>
          <w:rFonts w:ascii="新細明體" w:eastAsia="新細明體" w:hAnsi="新細明體" w:cs="新細明體" w:hint="eastAsia"/>
        </w:rPr>
        <w:t>․</w:t>
      </w:r>
      <w:r w:rsidR="00D5132C" w:rsidRPr="00167C45">
        <w:t>中華民國</w:t>
      </w:r>
      <w:r w:rsidR="00D5132C" w:rsidRPr="00167C45">
        <w:t>89</w:t>
      </w:r>
      <w:r w:rsidR="00D5132C" w:rsidRPr="00167C45">
        <w:t>年</w:t>
      </w:r>
      <w:r w:rsidR="00D5132C" w:rsidRPr="00167C45">
        <w:t>1</w:t>
      </w:r>
      <w:r w:rsidR="00D5132C" w:rsidRPr="00167C45">
        <w:t>月</w:t>
      </w:r>
      <w:r w:rsidR="00D5132C" w:rsidRPr="00167C45">
        <w:t>13</w:t>
      </w:r>
      <w:r w:rsidR="00D5132C" w:rsidRPr="00167C45">
        <w:t>日立法院第四屆第二會期十六次會議通過：儲蓄互助社法刪除第十條條文，並修正第二條、第五條、第七條至第九條、第十一條、第十五條、第二十二條及第二十九條條文。同年</w:t>
      </w:r>
      <w:r w:rsidR="00D5132C" w:rsidRPr="00167C45">
        <w:t>1</w:t>
      </w:r>
      <w:r w:rsidR="00D5132C" w:rsidRPr="00167C45">
        <w:t>月</w:t>
      </w:r>
      <w:r w:rsidR="00D5132C" w:rsidRPr="00167C45">
        <w:t>26</w:t>
      </w:r>
      <w:r w:rsidR="00D5132C" w:rsidRPr="00167C45">
        <w:t>日總統華總一義字第</w:t>
      </w:r>
      <w:r w:rsidR="00D5132C" w:rsidRPr="00167C45">
        <w:t>8900022110</w:t>
      </w:r>
      <w:r w:rsidR="00D5132C" w:rsidRPr="00167C45">
        <w:t>號令公布施行。</w:t>
      </w:r>
    </w:p>
    <w:p w:rsidR="00D5132C" w:rsidRPr="00167C45" w:rsidRDefault="00167C45" w:rsidP="003F5B24">
      <w:pPr>
        <w:pStyle w:val="a3"/>
        <w:ind w:left="1380" w:right="1200" w:hanging="180"/>
        <w:outlineLvl w:val="9"/>
      </w:pPr>
      <w:r w:rsidRPr="00167C45">
        <w:rPr>
          <w:rFonts w:ascii="新細明體" w:eastAsia="新細明體" w:hAnsi="新細明體" w:cs="新細明體" w:hint="eastAsia"/>
        </w:rPr>
        <w:t>․</w:t>
      </w:r>
      <w:r w:rsidR="00D5132C" w:rsidRPr="00167C45">
        <w:t>中華民國</w:t>
      </w:r>
      <w:r w:rsidR="00D5132C" w:rsidRPr="00167C45">
        <w:t>91</w:t>
      </w:r>
      <w:r w:rsidR="00D5132C" w:rsidRPr="00167C45">
        <w:t>年</w:t>
      </w:r>
      <w:r w:rsidR="00D5132C" w:rsidRPr="00167C45">
        <w:t>1</w:t>
      </w:r>
      <w:r w:rsidR="00D5132C" w:rsidRPr="00167C45">
        <w:t>月</w:t>
      </w:r>
      <w:r w:rsidR="00D5132C" w:rsidRPr="00167C45">
        <w:t>16</w:t>
      </w:r>
      <w:r w:rsidR="00D5132C" w:rsidRPr="00167C45">
        <w:t>日立法院第四屆第六會期第十三次會議通過：增訂儲蓄互助社法第十三條之一條文，並修正第二條、第十三條、第二十二條、第二十九條及第三十條條文。同年</w:t>
      </w:r>
      <w:r w:rsidR="00D5132C" w:rsidRPr="00167C45">
        <w:t>2</w:t>
      </w:r>
      <w:r w:rsidR="00D5132C" w:rsidRPr="00167C45">
        <w:t>月</w:t>
      </w:r>
      <w:r w:rsidR="00D5132C" w:rsidRPr="00167C45">
        <w:t>6</w:t>
      </w:r>
      <w:r w:rsidR="00D5132C" w:rsidRPr="00167C45">
        <w:t>日總統華總一義字第</w:t>
      </w:r>
      <w:r w:rsidR="00D5132C" w:rsidRPr="00167C45">
        <w:t>09100025060</w:t>
      </w:r>
      <w:r w:rsidR="00D5132C" w:rsidRPr="00167C45">
        <w:t>號令公布施行。</w:t>
      </w:r>
    </w:p>
    <w:p w:rsidR="00D5132C" w:rsidRPr="00167C45" w:rsidRDefault="00167C45" w:rsidP="003F5B24">
      <w:pPr>
        <w:pStyle w:val="a3"/>
        <w:ind w:left="1380" w:right="1200" w:hanging="180"/>
        <w:outlineLvl w:val="9"/>
      </w:pPr>
      <w:r w:rsidRPr="00167C45">
        <w:rPr>
          <w:rFonts w:ascii="新細明體" w:eastAsia="新細明體" w:hAnsi="新細明體" w:cs="新細明體" w:hint="eastAsia"/>
        </w:rPr>
        <w:t>․</w:t>
      </w:r>
      <w:r w:rsidR="00D5132C" w:rsidRPr="00167C45">
        <w:t>中華民國</w:t>
      </w:r>
      <w:r w:rsidR="00D5132C" w:rsidRPr="00167C45">
        <w:t>104</w:t>
      </w:r>
      <w:r w:rsidR="00D5132C" w:rsidRPr="00167C45">
        <w:t>年</w:t>
      </w:r>
      <w:r w:rsidR="00D5132C" w:rsidRPr="00167C45">
        <w:t>1</w:t>
      </w:r>
      <w:r w:rsidR="00D5132C" w:rsidRPr="00167C45">
        <w:t>月</w:t>
      </w:r>
      <w:r w:rsidR="00D5132C" w:rsidRPr="00167C45">
        <w:t>23</w:t>
      </w:r>
      <w:r w:rsidR="00D5132C" w:rsidRPr="00167C45">
        <w:t>日立法院第八屆第六會期第十九次會議通過：增訂儲蓄互助社法第七條之一條文，刪除第二十一條條文；並修正第九條、第十九條、第二十二條、第二十七條條文。同年</w:t>
      </w:r>
      <w:r w:rsidR="00D5132C" w:rsidRPr="00167C45">
        <w:t>2</w:t>
      </w:r>
      <w:r w:rsidR="00D5132C" w:rsidRPr="00167C45">
        <w:t>月</w:t>
      </w:r>
      <w:r w:rsidR="00D5132C" w:rsidRPr="00167C45">
        <w:t>4</w:t>
      </w:r>
      <w:r w:rsidR="00D5132C" w:rsidRPr="00167C45">
        <w:t>日總統華總一義字第</w:t>
      </w:r>
      <w:r w:rsidR="00D5132C" w:rsidRPr="00167C45">
        <w:t>10400013401</w:t>
      </w:r>
      <w:r w:rsidR="00D5132C" w:rsidRPr="00167C45">
        <w:t>號令公布施行。</w:t>
      </w:r>
    </w:p>
    <w:p w:rsidR="00D5132C" w:rsidRPr="004E049D" w:rsidRDefault="00D5132C" w:rsidP="0015700F"/>
    <w:p w:rsidR="00D5132C" w:rsidRPr="009018E7" w:rsidRDefault="00D5132C" w:rsidP="0015700F"/>
    <w:p w:rsidR="00D5132C" w:rsidRPr="00D733DD" w:rsidRDefault="00D5132C" w:rsidP="0015700F">
      <w:r w:rsidRPr="00D733DD">
        <w:rPr>
          <w:rFonts w:hint="eastAsia"/>
        </w:rPr>
        <w:t>第</w:t>
      </w:r>
      <w:r w:rsidRPr="00D733DD">
        <w:rPr>
          <w:rFonts w:ascii="微軟正黑體" w:eastAsia="微軟正黑體" w:hAnsi="微軟正黑體" w:cs="微軟正黑體" w:hint="eastAsia"/>
        </w:rPr>
        <w:t xml:space="preserve">　</w:t>
      </w:r>
      <w:r w:rsidRPr="00D733DD">
        <w:rPr>
          <w:rFonts w:hint="eastAsia"/>
        </w:rPr>
        <w:t>一</w:t>
      </w:r>
      <w:r w:rsidRPr="00D733DD">
        <w:rPr>
          <w:rFonts w:ascii="微軟正黑體" w:eastAsia="微軟正黑體" w:hAnsi="微軟正黑體" w:cs="微軟正黑體" w:hint="eastAsia"/>
        </w:rPr>
        <w:t xml:space="preserve">　</w:t>
      </w:r>
      <w:r w:rsidRPr="00D733DD">
        <w:rPr>
          <w:rFonts w:hint="eastAsia"/>
        </w:rPr>
        <w:t>條</w:t>
      </w:r>
      <w:r w:rsidRPr="00D733DD">
        <w:tab/>
      </w:r>
      <w:r w:rsidRPr="00D733DD">
        <w:rPr>
          <w:rFonts w:hint="eastAsia"/>
        </w:rPr>
        <w:t>為健全儲蓄互助社經營發展，維護社員權益，改善基層民眾互助資金之流通，發揮社會安全制度功能，特制定本法。</w:t>
      </w:r>
    </w:p>
    <w:p w:rsidR="00D5132C" w:rsidRDefault="00D5132C" w:rsidP="0015700F">
      <w:r w:rsidRPr="00D733DD">
        <w:rPr>
          <w:rFonts w:hint="eastAsia"/>
        </w:rPr>
        <w:t>第</w:t>
      </w:r>
      <w:r w:rsidRPr="00D733DD">
        <w:rPr>
          <w:rFonts w:ascii="微軟正黑體" w:eastAsia="微軟正黑體" w:hAnsi="微軟正黑體" w:cs="微軟正黑體" w:hint="eastAsia"/>
        </w:rPr>
        <w:t xml:space="preserve">　</w:t>
      </w:r>
      <w:r w:rsidRPr="00D733DD">
        <w:rPr>
          <w:rFonts w:hint="eastAsia"/>
        </w:rPr>
        <w:t>二</w:t>
      </w:r>
      <w:r w:rsidRPr="00D733DD">
        <w:rPr>
          <w:rFonts w:ascii="微軟正黑體" w:eastAsia="微軟正黑體" w:hAnsi="微軟正黑體" w:cs="微軟正黑體" w:hint="eastAsia"/>
        </w:rPr>
        <w:t xml:space="preserve">　</w:t>
      </w:r>
      <w:r w:rsidRPr="00D733DD">
        <w:rPr>
          <w:rFonts w:hint="eastAsia"/>
        </w:rPr>
        <w:t>條</w:t>
      </w:r>
      <w:r w:rsidRPr="00D733DD">
        <w:tab/>
      </w:r>
      <w:r w:rsidRPr="00D733DD">
        <w:rPr>
          <w:rFonts w:hint="eastAsia"/>
        </w:rPr>
        <w:t>儲蓄互助社為法人。</w:t>
      </w:r>
    </w:p>
    <w:p w:rsidR="00D5132C" w:rsidRDefault="00D5132C" w:rsidP="0015700F">
      <w:pPr>
        <w:ind w:firstLine="0"/>
      </w:pPr>
      <w:r w:rsidRPr="00D733DD">
        <w:rPr>
          <w:rFonts w:hint="eastAsia"/>
        </w:rPr>
        <w:t>本法所稱儲蓄互助社，係指本法公布施行前已成立或依法新設立，且具共同關係之自然人及非營利法人所組成之非營利社團法人。</w:t>
      </w:r>
    </w:p>
    <w:p w:rsidR="00D5132C" w:rsidRDefault="00D5132C" w:rsidP="0015700F">
      <w:pPr>
        <w:ind w:firstLine="0"/>
      </w:pPr>
      <w:r w:rsidRPr="00D733DD">
        <w:rPr>
          <w:rFonts w:hint="eastAsia"/>
        </w:rPr>
        <w:t>前項所稱共同關係，乃指工作於同一公司、工廠或職業團體、或參加同一社團或宗教團體或原住民團體、或居住於同一鄉、鎮者。</w:t>
      </w:r>
    </w:p>
    <w:p w:rsidR="00D5132C" w:rsidRDefault="00D5132C" w:rsidP="0015700F">
      <w:pPr>
        <w:ind w:firstLine="0"/>
      </w:pPr>
      <w:r w:rsidRPr="00D733DD">
        <w:rPr>
          <w:rFonts w:hint="eastAsia"/>
        </w:rPr>
        <w:t>無共同關係而參加儲蓄互助社者無效。但於本法修正前已參加者不在此限。</w:t>
      </w:r>
    </w:p>
    <w:p w:rsidR="00D5132C" w:rsidRPr="00D733DD" w:rsidRDefault="00D5132C" w:rsidP="0015700F">
      <w:pPr>
        <w:ind w:firstLine="0"/>
      </w:pPr>
      <w:r w:rsidRPr="00D733DD">
        <w:rPr>
          <w:rFonts w:hint="eastAsia"/>
        </w:rPr>
        <w:t>社員喪失共同關係者，於喪失共同關係起二年內仍為社員。</w:t>
      </w:r>
    </w:p>
    <w:p w:rsidR="00D5132C" w:rsidRPr="00D733DD" w:rsidRDefault="00D5132C" w:rsidP="0015700F">
      <w:r w:rsidRPr="00D733DD">
        <w:rPr>
          <w:rFonts w:hint="eastAsia"/>
        </w:rPr>
        <w:t>第</w:t>
      </w:r>
      <w:r w:rsidRPr="00D733DD">
        <w:rPr>
          <w:rFonts w:ascii="微軟正黑體" w:eastAsia="微軟正黑體" w:hAnsi="微軟正黑體" w:cs="微軟正黑體" w:hint="eastAsia"/>
        </w:rPr>
        <w:t xml:space="preserve">　</w:t>
      </w:r>
      <w:r w:rsidRPr="00D733DD">
        <w:rPr>
          <w:rFonts w:hint="eastAsia"/>
        </w:rPr>
        <w:t>三</w:t>
      </w:r>
      <w:r w:rsidRPr="00D733DD">
        <w:rPr>
          <w:rFonts w:ascii="微軟正黑體" w:eastAsia="微軟正黑體" w:hAnsi="微軟正黑體" w:cs="微軟正黑體" w:hint="eastAsia"/>
        </w:rPr>
        <w:t xml:space="preserve">　</w:t>
      </w:r>
      <w:r w:rsidRPr="00D733DD">
        <w:rPr>
          <w:rFonts w:hint="eastAsia"/>
        </w:rPr>
        <w:t>條</w:t>
      </w:r>
      <w:r w:rsidRPr="00D733DD">
        <w:tab/>
      </w:r>
      <w:r w:rsidRPr="00D733DD">
        <w:rPr>
          <w:rFonts w:hint="eastAsia"/>
        </w:rPr>
        <w:t>儲蓄互助社採有限責任制，社員以其股金為限負其責任。</w:t>
      </w:r>
    </w:p>
    <w:p w:rsidR="00D5132C" w:rsidRPr="00D733DD" w:rsidRDefault="00D5132C" w:rsidP="0015700F">
      <w:r w:rsidRPr="00D733DD">
        <w:rPr>
          <w:rFonts w:hint="eastAsia"/>
        </w:rPr>
        <w:t>第</w:t>
      </w:r>
      <w:r w:rsidRPr="00D733DD">
        <w:rPr>
          <w:rFonts w:ascii="微軟正黑體" w:eastAsia="微軟正黑體" w:hAnsi="微軟正黑體" w:cs="微軟正黑體" w:hint="eastAsia"/>
        </w:rPr>
        <w:t xml:space="preserve">　</w:t>
      </w:r>
      <w:r w:rsidRPr="00D733DD">
        <w:rPr>
          <w:rFonts w:hint="eastAsia"/>
        </w:rPr>
        <w:t>四</w:t>
      </w:r>
      <w:r w:rsidRPr="00D733DD">
        <w:rPr>
          <w:rFonts w:ascii="微軟正黑體" w:eastAsia="微軟正黑體" w:hAnsi="微軟正黑體" w:cs="微軟正黑體" w:hint="eastAsia"/>
        </w:rPr>
        <w:t xml:space="preserve">　</w:t>
      </w:r>
      <w:r w:rsidRPr="00D733DD">
        <w:rPr>
          <w:rFonts w:hint="eastAsia"/>
        </w:rPr>
        <w:t>條</w:t>
      </w:r>
      <w:r w:rsidRPr="00D733DD">
        <w:tab/>
      </w:r>
      <w:r w:rsidRPr="00D733DD">
        <w:rPr>
          <w:rFonts w:hint="eastAsia"/>
        </w:rPr>
        <w:t>本法所稱中華民國儲蓄互助協會（以下簡稱協會），係指由全體儲蓄互助社共同組成之社團法人，凡已成立之儲蓄互助社均應參加協會為會員。</w:t>
      </w:r>
    </w:p>
    <w:p w:rsidR="00D5132C" w:rsidRPr="00D733DD" w:rsidRDefault="00442D0A" w:rsidP="008136EB">
      <w:pPr>
        <w:ind w:leftChars="50" w:left="120" w:firstLineChars="550" w:firstLine="1320"/>
      </w:pPr>
      <w:hyperlink r:id="rId8" w:history="1">
        <w:r w:rsidR="00D5132C" w:rsidRPr="00D733DD">
          <w:rPr>
            <w:rFonts w:hint="eastAsia"/>
          </w:rPr>
          <w:t>儲蓄互助社之管理與監督</w:t>
        </w:r>
      </w:hyperlink>
      <w:r w:rsidR="00D5132C" w:rsidRPr="00D733DD">
        <w:rPr>
          <w:rFonts w:hint="eastAsia"/>
        </w:rPr>
        <w:t>，由協會依本法之規定執行。</w:t>
      </w:r>
    </w:p>
    <w:p w:rsidR="00D5132C" w:rsidRPr="00D733DD" w:rsidRDefault="00D5132C" w:rsidP="0015700F">
      <w:r w:rsidRPr="00D733DD">
        <w:rPr>
          <w:rFonts w:hint="eastAsia"/>
        </w:rPr>
        <w:t>第</w:t>
      </w:r>
      <w:r w:rsidRPr="00D733DD">
        <w:rPr>
          <w:rFonts w:ascii="微軟正黑體" w:eastAsia="微軟正黑體" w:hAnsi="微軟正黑體" w:cs="微軟正黑體" w:hint="eastAsia"/>
        </w:rPr>
        <w:t xml:space="preserve">　</w:t>
      </w:r>
      <w:r w:rsidRPr="00D733DD">
        <w:rPr>
          <w:rFonts w:hint="eastAsia"/>
        </w:rPr>
        <w:t>五</w:t>
      </w:r>
      <w:r w:rsidRPr="00D733DD">
        <w:rPr>
          <w:rFonts w:ascii="微軟正黑體" w:eastAsia="微軟正黑體" w:hAnsi="微軟正黑體" w:cs="微軟正黑體" w:hint="eastAsia"/>
        </w:rPr>
        <w:t xml:space="preserve">　</w:t>
      </w:r>
      <w:r w:rsidRPr="00D733DD">
        <w:rPr>
          <w:rFonts w:hint="eastAsia"/>
        </w:rPr>
        <w:t>條</w:t>
      </w:r>
      <w:r w:rsidRPr="00D733DD">
        <w:tab/>
      </w:r>
      <w:r w:rsidRPr="00D733DD">
        <w:rPr>
          <w:rFonts w:hint="eastAsia"/>
        </w:rPr>
        <w:t>儲蓄互助社之主管機關：在中央為內政部；在直轄市為直轄市政府；在縣（市）為縣（市）政府。</w:t>
      </w:r>
    </w:p>
    <w:p w:rsidR="00D5132C" w:rsidRPr="00D733DD" w:rsidRDefault="00D5132C" w:rsidP="0015700F">
      <w:r w:rsidRPr="00D733DD">
        <w:rPr>
          <w:rFonts w:hint="eastAsia"/>
        </w:rPr>
        <w:t>第</w:t>
      </w:r>
      <w:r w:rsidRPr="00D733DD">
        <w:rPr>
          <w:rFonts w:ascii="微軟正黑體" w:eastAsia="微軟正黑體" w:hAnsi="微軟正黑體" w:cs="微軟正黑體" w:hint="eastAsia"/>
        </w:rPr>
        <w:t xml:space="preserve">　</w:t>
      </w:r>
      <w:r w:rsidRPr="00D733DD">
        <w:rPr>
          <w:rFonts w:hint="eastAsia"/>
        </w:rPr>
        <w:t>六</w:t>
      </w:r>
      <w:r w:rsidRPr="00D733DD">
        <w:rPr>
          <w:rFonts w:ascii="微軟正黑體" w:eastAsia="微軟正黑體" w:hAnsi="微軟正黑體" w:cs="微軟正黑體" w:hint="eastAsia"/>
        </w:rPr>
        <w:t xml:space="preserve">　</w:t>
      </w:r>
      <w:r w:rsidRPr="00D733DD">
        <w:rPr>
          <w:rFonts w:hint="eastAsia"/>
        </w:rPr>
        <w:t>條</w:t>
      </w:r>
      <w:r w:rsidRPr="00D733DD">
        <w:tab/>
      </w:r>
      <w:r w:rsidRPr="00D733DD">
        <w:rPr>
          <w:rFonts w:hint="eastAsia"/>
        </w:rPr>
        <w:t>儲蓄互助社應於名稱上標明；非依本法規定，不得使用儲蓄互助社之名稱。</w:t>
      </w:r>
    </w:p>
    <w:p w:rsidR="00D5132C" w:rsidRPr="00D733DD" w:rsidRDefault="00D5132C" w:rsidP="0015700F">
      <w:r w:rsidRPr="00D733DD">
        <w:rPr>
          <w:rFonts w:hint="eastAsia"/>
        </w:rPr>
        <w:t>第</w:t>
      </w:r>
      <w:r w:rsidRPr="00D733DD">
        <w:rPr>
          <w:rFonts w:ascii="微軟正黑體" w:eastAsia="微軟正黑體" w:hAnsi="微軟正黑體" w:cs="微軟正黑體" w:hint="eastAsia"/>
        </w:rPr>
        <w:t xml:space="preserve">　</w:t>
      </w:r>
      <w:r w:rsidRPr="00D733DD">
        <w:rPr>
          <w:rFonts w:hint="eastAsia"/>
        </w:rPr>
        <w:t>七</w:t>
      </w:r>
      <w:r w:rsidRPr="00D733DD">
        <w:rPr>
          <w:rFonts w:ascii="微軟正黑體" w:eastAsia="微軟正黑體" w:hAnsi="微軟正黑體" w:cs="微軟正黑體" w:hint="eastAsia"/>
        </w:rPr>
        <w:t xml:space="preserve">　</w:t>
      </w:r>
      <w:r w:rsidRPr="00D733DD">
        <w:rPr>
          <w:rFonts w:hint="eastAsia"/>
        </w:rPr>
        <w:t>條</w:t>
      </w:r>
      <w:r w:rsidRPr="00D733DD">
        <w:tab/>
      </w:r>
      <w:r w:rsidRPr="00D733DD">
        <w:rPr>
          <w:rFonts w:hint="eastAsia"/>
        </w:rPr>
        <w:t>儲蓄互助社之設立、管理、監督與輔導，由協會辦理。</w:t>
      </w:r>
    </w:p>
    <w:p w:rsidR="00D5132C" w:rsidRPr="00D733DD" w:rsidRDefault="00D5132C" w:rsidP="0015700F">
      <w:pPr>
        <w:ind w:firstLine="0"/>
      </w:pPr>
      <w:r w:rsidRPr="00D733DD">
        <w:rPr>
          <w:rFonts w:hint="eastAsia"/>
        </w:rPr>
        <w:t>前項設立、管理、監督與輔導辦法，由協會定之，並送中央主管機關核備。</w:t>
      </w:r>
    </w:p>
    <w:p w:rsidR="00D5132C" w:rsidRPr="00D733DD" w:rsidRDefault="00D5132C" w:rsidP="0015700F">
      <w:r w:rsidRPr="00D733DD">
        <w:rPr>
          <w:rFonts w:hint="eastAsia"/>
        </w:rPr>
        <w:t>第七條之一</w:t>
      </w:r>
      <w:r w:rsidR="00201689">
        <w:rPr>
          <w:rFonts w:ascii="Calibri" w:hAnsi="Calibri" w:cs="Calibri" w:hint="eastAsia"/>
        </w:rPr>
        <w:t xml:space="preserve">  </w:t>
      </w:r>
      <w:r w:rsidRPr="00D733DD">
        <w:rPr>
          <w:rFonts w:hint="eastAsia"/>
        </w:rPr>
        <w:t>為協助弱勢族群、擔保能力不足之社員取得改善生活及促進生產所需資金，</w:t>
      </w:r>
      <w:r w:rsidRPr="00D733DD">
        <w:rPr>
          <w:rFonts w:hint="eastAsia"/>
        </w:rPr>
        <w:lastRenderedPageBreak/>
        <w:t>協會得辦理儲蓄互助信用保證業務，政府應提供必要之協助，並得予獎勵。</w:t>
      </w:r>
    </w:p>
    <w:p w:rsidR="00D5132C" w:rsidRPr="00D733DD" w:rsidRDefault="00D5132C" w:rsidP="0015700F">
      <w:pPr>
        <w:ind w:firstLine="0"/>
      </w:pPr>
      <w:r w:rsidRPr="00D733DD">
        <w:rPr>
          <w:rFonts w:hint="eastAsia"/>
        </w:rPr>
        <w:t>前項保證業務之資金由協會自籌，辦理之範圍、對象、規模、額度及其他應遵循事項，由協會定之，並送中央主管機關會商相關機關同意。</w:t>
      </w:r>
    </w:p>
    <w:p w:rsidR="00D5132C" w:rsidRPr="00D733DD" w:rsidRDefault="00D5132C" w:rsidP="0015700F">
      <w:pPr>
        <w:ind w:firstLine="0"/>
      </w:pPr>
      <w:r w:rsidRPr="00D733DD">
        <w:rPr>
          <w:rFonts w:hint="eastAsia"/>
        </w:rPr>
        <w:t>政府應為下列款項提供存放於金融機構之制度：</w:t>
      </w:r>
    </w:p>
    <w:p w:rsidR="00D5132C" w:rsidRPr="00D733DD" w:rsidRDefault="00D5132C" w:rsidP="0015700F">
      <w:pPr>
        <w:ind w:firstLine="0"/>
      </w:pPr>
      <w:r w:rsidRPr="00D733DD">
        <w:rPr>
          <w:rFonts w:hint="eastAsia"/>
        </w:rPr>
        <w:t>一、各社提存於協會之穩定金。</w:t>
      </w:r>
    </w:p>
    <w:p w:rsidR="00D5132C" w:rsidRPr="00D733DD" w:rsidRDefault="00D5132C" w:rsidP="0015700F">
      <w:pPr>
        <w:ind w:firstLine="0"/>
      </w:pPr>
      <w:r w:rsidRPr="00D733DD">
        <w:rPr>
          <w:rFonts w:hint="eastAsia"/>
        </w:rPr>
        <w:t>二、各社存放於協會之餘裕資金。</w:t>
      </w:r>
    </w:p>
    <w:p w:rsidR="00D5132C" w:rsidRPr="00D733DD" w:rsidRDefault="00D5132C" w:rsidP="0015700F">
      <w:pPr>
        <w:ind w:firstLine="0"/>
      </w:pPr>
      <w:r w:rsidRPr="00D733DD">
        <w:rPr>
          <w:rFonts w:hint="eastAsia"/>
        </w:rPr>
        <w:t>三、各社自有之餘裕資金。</w:t>
      </w:r>
    </w:p>
    <w:p w:rsidR="00D5132C" w:rsidRPr="00D733DD" w:rsidRDefault="00D5132C" w:rsidP="0015700F">
      <w:pPr>
        <w:ind w:firstLine="0"/>
      </w:pPr>
      <w:r w:rsidRPr="00D733DD">
        <w:rPr>
          <w:rFonts w:hint="eastAsia"/>
        </w:rPr>
        <w:t>為活絡資金之運用，協會得將前項第二款及第三款資金之ㄧ定比例交付信託。</w:t>
      </w:r>
    </w:p>
    <w:p w:rsidR="00D5132C" w:rsidRPr="00D733DD" w:rsidRDefault="00D5132C" w:rsidP="0015700F">
      <w:pPr>
        <w:ind w:firstLine="0"/>
      </w:pPr>
      <w:r w:rsidRPr="00D733DD">
        <w:rPr>
          <w:rFonts w:hint="eastAsia"/>
        </w:rPr>
        <w:t>儲蓄互助社餘裕資金提供於存放金融機構之辦法，由中央主管機關會商中央銀行及金融監督管理委員會等機關定之。</w:t>
      </w:r>
    </w:p>
    <w:p w:rsidR="00D5132C" w:rsidRPr="00D733DD" w:rsidRDefault="00D5132C" w:rsidP="0015700F">
      <w:r w:rsidRPr="00D733DD">
        <w:rPr>
          <w:rFonts w:hint="eastAsia"/>
        </w:rPr>
        <w:t>第</w:t>
      </w:r>
      <w:r w:rsidRPr="00D733DD">
        <w:rPr>
          <w:rFonts w:ascii="微軟正黑體" w:eastAsia="微軟正黑體" w:hAnsi="微軟正黑體" w:cs="微軟正黑體" w:hint="eastAsia"/>
        </w:rPr>
        <w:t xml:space="preserve">　</w:t>
      </w:r>
      <w:r w:rsidRPr="00D733DD">
        <w:rPr>
          <w:rFonts w:hint="eastAsia"/>
        </w:rPr>
        <w:t>八</w:t>
      </w:r>
      <w:r w:rsidRPr="00D733DD">
        <w:rPr>
          <w:rFonts w:ascii="微軟正黑體" w:eastAsia="微軟正黑體" w:hAnsi="微軟正黑體" w:cs="微軟正黑體" w:hint="eastAsia"/>
        </w:rPr>
        <w:t xml:space="preserve">　</w:t>
      </w:r>
      <w:r w:rsidRPr="00D733DD">
        <w:rPr>
          <w:rFonts w:hint="eastAsia"/>
        </w:rPr>
        <w:t>條</w:t>
      </w:r>
      <w:r w:rsidRPr="00D733DD">
        <w:tab/>
      </w:r>
      <w:r w:rsidRPr="00D733DD">
        <w:rPr>
          <w:rFonts w:hint="eastAsia"/>
        </w:rPr>
        <w:t>依本法設立之儲蓄互助社組織，依法經營者，免徵所得稅及營業稅。</w:t>
      </w:r>
    </w:p>
    <w:p w:rsidR="00D5132C" w:rsidRPr="00D733DD" w:rsidRDefault="00D5132C" w:rsidP="0015700F">
      <w:r w:rsidRPr="00D733DD">
        <w:rPr>
          <w:rFonts w:hint="eastAsia"/>
        </w:rPr>
        <w:t>第</w:t>
      </w:r>
      <w:r w:rsidRPr="00D733DD">
        <w:rPr>
          <w:rFonts w:ascii="微軟正黑體" w:eastAsia="微軟正黑體" w:hAnsi="微軟正黑體" w:cs="微軟正黑體" w:hint="eastAsia"/>
        </w:rPr>
        <w:t xml:space="preserve">　</w:t>
      </w:r>
      <w:r w:rsidRPr="00D733DD">
        <w:rPr>
          <w:rFonts w:hint="eastAsia"/>
        </w:rPr>
        <w:t>九</w:t>
      </w:r>
      <w:r w:rsidRPr="00D733DD">
        <w:rPr>
          <w:rFonts w:ascii="微軟正黑體" w:eastAsia="微軟正黑體" w:hAnsi="微軟正黑體" w:cs="微軟正黑體" w:hint="eastAsia"/>
        </w:rPr>
        <w:t xml:space="preserve">　</w:t>
      </w:r>
      <w:r w:rsidRPr="00D733DD">
        <w:rPr>
          <w:rFonts w:hint="eastAsia"/>
        </w:rPr>
        <w:t>條</w:t>
      </w:r>
      <w:r w:rsidRPr="00D733DD">
        <w:tab/>
      </w:r>
      <w:r w:rsidRPr="00D733DD">
        <w:rPr>
          <w:rFonts w:hint="eastAsia"/>
        </w:rPr>
        <w:t>儲蓄互助社之任務如下：</w:t>
      </w:r>
    </w:p>
    <w:p w:rsidR="00D5132C" w:rsidRPr="00D733DD" w:rsidRDefault="00D5132C" w:rsidP="0015700F">
      <w:pPr>
        <w:ind w:firstLine="0"/>
      </w:pPr>
      <w:r w:rsidRPr="00D733DD">
        <w:rPr>
          <w:rFonts w:hint="eastAsia"/>
        </w:rPr>
        <w:t>一、收受社員股金。</w:t>
      </w:r>
    </w:p>
    <w:p w:rsidR="00D5132C" w:rsidRPr="00D733DD" w:rsidRDefault="00D5132C" w:rsidP="0015700F">
      <w:pPr>
        <w:ind w:firstLine="0"/>
      </w:pPr>
      <w:r w:rsidRPr="00D733DD">
        <w:rPr>
          <w:rFonts w:hint="eastAsia"/>
        </w:rPr>
        <w:t>二、得為社員設備轉金帳戶。</w:t>
      </w:r>
    </w:p>
    <w:p w:rsidR="00D5132C" w:rsidRPr="00D733DD" w:rsidRDefault="00D5132C" w:rsidP="0015700F">
      <w:pPr>
        <w:ind w:firstLine="0"/>
      </w:pPr>
      <w:r w:rsidRPr="00D733DD">
        <w:rPr>
          <w:rFonts w:hint="eastAsia"/>
        </w:rPr>
        <w:t>三、辦理社員放款。</w:t>
      </w:r>
    </w:p>
    <w:p w:rsidR="00D5132C" w:rsidRDefault="00D5132C" w:rsidP="00C62DEB">
      <w:pPr>
        <w:ind w:firstLine="0"/>
      </w:pPr>
      <w:r w:rsidRPr="00D733DD">
        <w:rPr>
          <w:rFonts w:hint="eastAsia"/>
        </w:rPr>
        <w:t>四、參加協會辦理之各項互助基金業務。</w:t>
      </w:r>
    </w:p>
    <w:p w:rsidR="00D5132C" w:rsidRDefault="00D5132C" w:rsidP="00C62DEB">
      <w:pPr>
        <w:ind w:leftChars="590" w:left="1416" w:firstLine="0"/>
      </w:pPr>
      <w:r w:rsidRPr="00D733DD">
        <w:rPr>
          <w:rFonts w:hint="eastAsia"/>
        </w:rPr>
        <w:t>五、代理收受社員水電費、瓦斯費、學費、電話費、</w:t>
      </w:r>
      <w:r>
        <w:rPr>
          <w:rFonts w:hint="eastAsia"/>
        </w:rPr>
        <w:t>稅金</w:t>
      </w:r>
      <w:r w:rsidRPr="00D733DD">
        <w:rPr>
          <w:rFonts w:hint="eastAsia"/>
        </w:rPr>
        <w:t>、罰鍰及其他收</w:t>
      </w:r>
    </w:p>
    <w:p w:rsidR="00D5132C" w:rsidRPr="00D733DD" w:rsidRDefault="00D5132C" w:rsidP="00C62DEB">
      <w:pPr>
        <w:ind w:leftChars="590" w:left="1416" w:firstLine="0"/>
      </w:pPr>
      <w:r>
        <w:t xml:space="preserve">  </w:t>
      </w:r>
      <w:r>
        <w:rPr>
          <w:rFonts w:ascii="Calibri" w:hAnsi="Calibri" w:cs="Calibri"/>
        </w:rPr>
        <w:t xml:space="preserve">  </w:t>
      </w:r>
      <w:r w:rsidRPr="00D733DD">
        <w:rPr>
          <w:rFonts w:hint="eastAsia"/>
        </w:rPr>
        <w:t>付款項業務。</w:t>
      </w:r>
    </w:p>
    <w:p w:rsidR="00D5132C" w:rsidRPr="00D733DD" w:rsidRDefault="00D5132C" w:rsidP="0015700F">
      <w:pPr>
        <w:ind w:firstLine="0"/>
      </w:pPr>
      <w:r w:rsidRPr="00D733DD">
        <w:rPr>
          <w:rFonts w:hint="eastAsia"/>
        </w:rPr>
        <w:t>六、參加協會資金融通。</w:t>
      </w:r>
    </w:p>
    <w:p w:rsidR="00D5132C" w:rsidRPr="00D733DD" w:rsidRDefault="00D5132C" w:rsidP="0015700F">
      <w:pPr>
        <w:ind w:firstLine="0"/>
      </w:pPr>
      <w:r w:rsidRPr="00D733DD">
        <w:rPr>
          <w:rFonts w:hint="eastAsia"/>
        </w:rPr>
        <w:t>七、參與社區營造，協助發展社區型產業。</w:t>
      </w:r>
    </w:p>
    <w:p w:rsidR="00D5132C" w:rsidRPr="00D733DD" w:rsidRDefault="00D5132C" w:rsidP="0015700F">
      <w:pPr>
        <w:ind w:firstLine="0"/>
      </w:pPr>
      <w:r w:rsidRPr="00D733DD">
        <w:rPr>
          <w:rFonts w:hint="eastAsia"/>
        </w:rPr>
        <w:t>八、參加協會辦理之各項合作事業型態之社會企業業務。</w:t>
      </w:r>
    </w:p>
    <w:p w:rsidR="00D5132C" w:rsidRPr="00D733DD" w:rsidRDefault="00D5132C" w:rsidP="0015700F">
      <w:pPr>
        <w:ind w:firstLine="0"/>
      </w:pPr>
      <w:r w:rsidRPr="00D733DD">
        <w:rPr>
          <w:rFonts w:hint="eastAsia"/>
        </w:rPr>
        <w:t>九、購買國家公債或金融商品。</w:t>
      </w:r>
    </w:p>
    <w:p w:rsidR="00D5132C" w:rsidRPr="00D733DD" w:rsidRDefault="00D5132C" w:rsidP="0015700F">
      <w:pPr>
        <w:ind w:firstLine="0"/>
      </w:pPr>
      <w:r w:rsidRPr="00D733DD">
        <w:rPr>
          <w:rFonts w:hint="eastAsia"/>
        </w:rPr>
        <w:t>十、接受政府或公益團體委託代辦事項。</w:t>
      </w:r>
    </w:p>
    <w:p w:rsidR="00D5132C" w:rsidRPr="00D733DD" w:rsidRDefault="00D5132C" w:rsidP="0015700F">
      <w:pPr>
        <w:ind w:firstLine="0"/>
      </w:pPr>
      <w:r w:rsidRPr="00D733DD">
        <w:rPr>
          <w:rFonts w:hint="eastAsia"/>
        </w:rPr>
        <w:t>十一、其他經中央主管機關核可之相關事項。</w:t>
      </w:r>
    </w:p>
    <w:p w:rsidR="00D5132C" w:rsidRPr="00D733DD" w:rsidRDefault="00D5132C" w:rsidP="0015700F">
      <w:pPr>
        <w:ind w:firstLine="0"/>
      </w:pPr>
      <w:r w:rsidRPr="00D733DD">
        <w:rPr>
          <w:rFonts w:hint="eastAsia"/>
        </w:rPr>
        <w:t>儲蓄互助社收受社員股金不得有保本保息或固定收益之約定。</w:t>
      </w:r>
    </w:p>
    <w:p w:rsidR="00D5132C" w:rsidRPr="00D733DD" w:rsidRDefault="00D5132C" w:rsidP="0015700F">
      <w:pPr>
        <w:ind w:firstLine="0"/>
      </w:pPr>
      <w:r w:rsidRPr="00D733DD">
        <w:rPr>
          <w:rFonts w:hint="eastAsia"/>
        </w:rPr>
        <w:t>第一項第九款儲蓄互助社購買金融商品之辦法由協會定之，並送中央主管機關核備。</w:t>
      </w:r>
    </w:p>
    <w:p w:rsidR="00D5132C" w:rsidRPr="00D733DD" w:rsidRDefault="00D5132C" w:rsidP="0015700F">
      <w:pPr>
        <w:ind w:firstLine="0"/>
      </w:pPr>
      <w:r w:rsidRPr="00D733DD">
        <w:rPr>
          <w:rFonts w:hint="eastAsia"/>
        </w:rPr>
        <w:t>儲蓄互助社執行第一項第七款、第八款及第十款任務，其銷售與非社員之貨物或勞務，應依所得稅法、加值型及非加值型營業稅法規定課徵所得稅及營業稅，不適用第八條規定。但政府委託其代辦之業務免徵營業稅。</w:t>
      </w:r>
    </w:p>
    <w:p w:rsidR="00D5132C" w:rsidRPr="00D733DD" w:rsidRDefault="00D5132C" w:rsidP="0015700F">
      <w:r w:rsidRPr="00D733DD">
        <w:rPr>
          <w:rFonts w:hint="eastAsia"/>
        </w:rPr>
        <w:t>第</w:t>
      </w:r>
      <w:r w:rsidRPr="00D733DD">
        <w:rPr>
          <w:rFonts w:ascii="微軟正黑體" w:eastAsia="微軟正黑體" w:hAnsi="微軟正黑體" w:cs="微軟正黑體" w:hint="eastAsia"/>
        </w:rPr>
        <w:t xml:space="preserve">　</w:t>
      </w:r>
      <w:r w:rsidRPr="00D733DD">
        <w:rPr>
          <w:rFonts w:hint="eastAsia"/>
        </w:rPr>
        <w:t>十</w:t>
      </w:r>
      <w:r w:rsidRPr="00D733DD">
        <w:rPr>
          <w:rFonts w:ascii="微軟正黑體" w:eastAsia="微軟正黑體" w:hAnsi="微軟正黑體" w:cs="微軟正黑體" w:hint="eastAsia"/>
        </w:rPr>
        <w:t xml:space="preserve">　</w:t>
      </w:r>
      <w:r w:rsidRPr="00D733DD">
        <w:rPr>
          <w:rFonts w:hint="eastAsia"/>
        </w:rPr>
        <w:t>條</w:t>
      </w:r>
      <w:r w:rsidRPr="00D733DD">
        <w:tab/>
      </w:r>
      <w:r>
        <w:rPr>
          <w:rFonts w:hint="eastAsia"/>
        </w:rPr>
        <w:t>（</w:t>
      </w:r>
      <w:r w:rsidRPr="00D733DD">
        <w:rPr>
          <w:rFonts w:hint="eastAsia"/>
        </w:rPr>
        <w:t>刪除</w:t>
      </w:r>
      <w:r>
        <w:rPr>
          <w:rFonts w:hint="eastAsia"/>
        </w:rPr>
        <w:t>）</w:t>
      </w:r>
    </w:p>
    <w:p w:rsidR="00D5132C" w:rsidRPr="00D733DD" w:rsidRDefault="00D5132C" w:rsidP="0015700F">
      <w:r w:rsidRPr="00D733DD">
        <w:rPr>
          <w:rFonts w:hint="eastAsia"/>
        </w:rPr>
        <w:lastRenderedPageBreak/>
        <w:t>第</w:t>
      </w:r>
      <w:r w:rsidRPr="00D733DD">
        <w:t xml:space="preserve"> </w:t>
      </w:r>
      <w:r w:rsidRPr="00D733DD">
        <w:rPr>
          <w:rFonts w:hint="eastAsia"/>
        </w:rPr>
        <w:t>十一</w:t>
      </w:r>
      <w:r w:rsidRPr="00D733DD">
        <w:t xml:space="preserve"> </w:t>
      </w:r>
      <w:r w:rsidRPr="00D733DD">
        <w:rPr>
          <w:rFonts w:hint="eastAsia"/>
        </w:rPr>
        <w:t>條</w:t>
      </w:r>
      <w:r w:rsidRPr="00D733DD">
        <w:tab/>
      </w:r>
      <w:r w:rsidRPr="00D733DD">
        <w:rPr>
          <w:rFonts w:hint="eastAsia"/>
        </w:rPr>
        <w:t>儲蓄互助社對單一社員之放款總額不得超過該社股金與公積金總額百分之十。</w:t>
      </w:r>
    </w:p>
    <w:p w:rsidR="00D5132C" w:rsidRPr="00D733DD" w:rsidRDefault="00D5132C" w:rsidP="0015700F">
      <w:pPr>
        <w:ind w:firstLine="0"/>
      </w:pPr>
      <w:r w:rsidRPr="00D733DD">
        <w:rPr>
          <w:rFonts w:hint="eastAsia"/>
        </w:rPr>
        <w:t>儲蓄互助社放款總額不得超過該社自有資金總額。</w:t>
      </w:r>
    </w:p>
    <w:p w:rsidR="00D5132C" w:rsidRPr="00D733DD" w:rsidRDefault="00D5132C" w:rsidP="0015700F">
      <w:pPr>
        <w:ind w:firstLine="0"/>
      </w:pPr>
      <w:r w:rsidRPr="00D733DD">
        <w:rPr>
          <w:rFonts w:hint="eastAsia"/>
        </w:rPr>
        <w:t>前項所稱自有資金係指：社員股金、留置股金、資本公積、公積金、特別公積、未分配盈餘及本期損益。</w:t>
      </w:r>
    </w:p>
    <w:p w:rsidR="00D5132C" w:rsidRPr="00D733DD" w:rsidRDefault="00D5132C" w:rsidP="0015700F">
      <w:r w:rsidRPr="00D733DD">
        <w:rPr>
          <w:rFonts w:hint="eastAsia"/>
        </w:rPr>
        <w:t>第</w:t>
      </w:r>
      <w:r w:rsidRPr="00D733DD">
        <w:t xml:space="preserve"> </w:t>
      </w:r>
      <w:r w:rsidRPr="00D733DD">
        <w:rPr>
          <w:rFonts w:hint="eastAsia"/>
        </w:rPr>
        <w:t>十二</w:t>
      </w:r>
      <w:r w:rsidRPr="00D733DD">
        <w:t xml:space="preserve"> </w:t>
      </w:r>
      <w:r w:rsidRPr="00D733DD">
        <w:rPr>
          <w:rFonts w:hint="eastAsia"/>
        </w:rPr>
        <w:t>條</w:t>
      </w:r>
      <w:r w:rsidRPr="00D733DD">
        <w:tab/>
      </w:r>
      <w:r w:rsidRPr="00D733DD">
        <w:rPr>
          <w:rFonts w:hint="eastAsia"/>
        </w:rPr>
        <w:t>儲蓄互助社不得對非社員為收受股金及放款之服務。</w:t>
      </w:r>
    </w:p>
    <w:p w:rsidR="00D5132C" w:rsidRPr="00D733DD" w:rsidRDefault="00D5132C" w:rsidP="0015700F">
      <w:r w:rsidRPr="00D733DD">
        <w:rPr>
          <w:rFonts w:hint="eastAsia"/>
        </w:rPr>
        <w:t>第</w:t>
      </w:r>
      <w:r w:rsidRPr="00D733DD">
        <w:t xml:space="preserve"> </w:t>
      </w:r>
      <w:r w:rsidRPr="00D733DD">
        <w:rPr>
          <w:rFonts w:hint="eastAsia"/>
        </w:rPr>
        <w:t>十三</w:t>
      </w:r>
      <w:r w:rsidRPr="00D733DD">
        <w:t xml:space="preserve"> </w:t>
      </w:r>
      <w:r w:rsidRPr="00D733DD">
        <w:rPr>
          <w:rFonts w:hint="eastAsia"/>
        </w:rPr>
        <w:t>條</w:t>
      </w:r>
      <w:r w:rsidRPr="00D733DD">
        <w:tab/>
      </w:r>
      <w:r w:rsidRPr="00D733DD">
        <w:rPr>
          <w:rFonts w:hint="eastAsia"/>
        </w:rPr>
        <w:t>社股金額為每股新臺幣一百元，每一社員股金，至多不得超過社股金總額百分之十。</w:t>
      </w:r>
    </w:p>
    <w:p w:rsidR="00D5132C" w:rsidRPr="00D733DD" w:rsidRDefault="00D5132C" w:rsidP="0015700F">
      <w:pPr>
        <w:ind w:firstLine="0"/>
      </w:pPr>
      <w:r w:rsidRPr="00D733DD">
        <w:rPr>
          <w:rFonts w:hint="eastAsia"/>
        </w:rPr>
        <w:t>前項股金繳納係社員之義務，具有儲蓄性質。</w:t>
      </w:r>
    </w:p>
    <w:p w:rsidR="00D5132C" w:rsidRPr="00D733DD" w:rsidRDefault="00D5132C" w:rsidP="0015700F">
      <w:r w:rsidRPr="00D733DD">
        <w:rPr>
          <w:rFonts w:hint="eastAsia"/>
        </w:rPr>
        <w:t>第十三條之一儲蓄互助社社員之儲蓄股金未達一百萬元者，其股息所得免稅。</w:t>
      </w:r>
    </w:p>
    <w:p w:rsidR="00D5132C" w:rsidRPr="00D733DD" w:rsidRDefault="00D5132C" w:rsidP="0015700F">
      <w:r w:rsidRPr="00D733DD">
        <w:rPr>
          <w:rFonts w:hint="eastAsia"/>
        </w:rPr>
        <w:t>第</w:t>
      </w:r>
      <w:r w:rsidRPr="00D733DD">
        <w:t xml:space="preserve"> </w:t>
      </w:r>
      <w:r w:rsidRPr="00D733DD">
        <w:rPr>
          <w:rFonts w:hint="eastAsia"/>
        </w:rPr>
        <w:t>十四</w:t>
      </w:r>
      <w:r w:rsidRPr="00D733DD">
        <w:t xml:space="preserve"> </w:t>
      </w:r>
      <w:r w:rsidRPr="00D733DD">
        <w:rPr>
          <w:rFonts w:hint="eastAsia"/>
        </w:rPr>
        <w:t>條</w:t>
      </w:r>
      <w:r w:rsidRPr="00D733DD">
        <w:tab/>
      </w:r>
      <w:r w:rsidRPr="00D733DD">
        <w:rPr>
          <w:rFonts w:hint="eastAsia"/>
        </w:rPr>
        <w:t>社員申請退股，須以書面提出之，並經理事會之同意。理事會於必要時得遲延支付退股之股金，但最遲不得超過同意退股之日起六十日。</w:t>
      </w:r>
    </w:p>
    <w:p w:rsidR="00D5132C" w:rsidRPr="00D733DD" w:rsidRDefault="00D5132C" w:rsidP="0015700F">
      <w:pPr>
        <w:ind w:firstLine="0"/>
      </w:pPr>
      <w:r w:rsidRPr="00D733DD">
        <w:rPr>
          <w:rFonts w:hint="eastAsia"/>
        </w:rPr>
        <w:t>社員於年度中退股，該部分當年度不得分配股息。</w:t>
      </w:r>
    </w:p>
    <w:p w:rsidR="00D5132C" w:rsidRPr="00D733DD" w:rsidRDefault="00D5132C" w:rsidP="0015700F">
      <w:pPr>
        <w:ind w:firstLine="0"/>
      </w:pPr>
      <w:r w:rsidRPr="00D733DD">
        <w:rPr>
          <w:rFonts w:hint="eastAsia"/>
        </w:rPr>
        <w:t>第一項社員退股，於儲蓄互助社發生經營重大危機時，理事會得暫停社員退股申請，並於一個月內召開臨時社員大會。</w:t>
      </w:r>
    </w:p>
    <w:p w:rsidR="00D5132C" w:rsidRPr="00D733DD" w:rsidRDefault="00D5132C" w:rsidP="0015700F">
      <w:r w:rsidRPr="00D733DD">
        <w:rPr>
          <w:rFonts w:hint="eastAsia"/>
        </w:rPr>
        <w:t>第</w:t>
      </w:r>
      <w:r w:rsidRPr="00D733DD">
        <w:t xml:space="preserve"> </w:t>
      </w:r>
      <w:r w:rsidRPr="00D733DD">
        <w:rPr>
          <w:rFonts w:hint="eastAsia"/>
        </w:rPr>
        <w:t>十五</w:t>
      </w:r>
      <w:r w:rsidRPr="00D733DD">
        <w:t xml:space="preserve"> </w:t>
      </w:r>
      <w:r w:rsidRPr="00D733DD">
        <w:rPr>
          <w:rFonts w:hint="eastAsia"/>
        </w:rPr>
        <w:t>條</w:t>
      </w:r>
      <w:r w:rsidRPr="00D733DD">
        <w:tab/>
      </w:r>
      <w:r w:rsidRPr="00D733DD">
        <w:rPr>
          <w:rFonts w:hint="eastAsia"/>
        </w:rPr>
        <w:t>儲蓄互助社之年度盈餘，依下列優先順序提撥或分配：</w:t>
      </w:r>
    </w:p>
    <w:p w:rsidR="00D5132C" w:rsidRPr="00D733DD" w:rsidRDefault="00D5132C" w:rsidP="0015700F">
      <w:pPr>
        <w:ind w:firstLine="0"/>
      </w:pPr>
      <w:r w:rsidRPr="00D733DD">
        <w:rPr>
          <w:rFonts w:hint="eastAsia"/>
        </w:rPr>
        <w:t>一、彌補累積虧損。</w:t>
      </w:r>
    </w:p>
    <w:p w:rsidR="00D5132C" w:rsidRPr="00D733DD" w:rsidRDefault="00D5132C" w:rsidP="0015700F">
      <w:pPr>
        <w:ind w:firstLine="0"/>
      </w:pPr>
      <w:r w:rsidRPr="00D733DD">
        <w:rPr>
          <w:rFonts w:hint="eastAsia"/>
        </w:rPr>
        <w:t>二、利息攤還。</w:t>
      </w:r>
    </w:p>
    <w:p w:rsidR="00D5132C" w:rsidRPr="00D733DD" w:rsidRDefault="00D5132C" w:rsidP="0015700F">
      <w:pPr>
        <w:ind w:firstLine="0"/>
      </w:pPr>
      <w:r w:rsidRPr="00D733DD">
        <w:rPr>
          <w:rFonts w:hint="eastAsia"/>
        </w:rPr>
        <w:t>三、公積金百分之二十以上。</w:t>
      </w:r>
    </w:p>
    <w:p w:rsidR="00D5132C" w:rsidRPr="00D733DD" w:rsidRDefault="00D5132C" w:rsidP="0015700F">
      <w:pPr>
        <w:ind w:firstLine="0"/>
      </w:pPr>
      <w:r w:rsidRPr="00D733DD">
        <w:rPr>
          <w:rFonts w:hint="eastAsia"/>
        </w:rPr>
        <w:t>四、公益金及教育金百分之五。</w:t>
      </w:r>
    </w:p>
    <w:p w:rsidR="00D5132C" w:rsidRPr="00D733DD" w:rsidRDefault="00D5132C" w:rsidP="0015700F">
      <w:pPr>
        <w:ind w:firstLine="0"/>
      </w:pPr>
      <w:r w:rsidRPr="00D733DD">
        <w:rPr>
          <w:rFonts w:hint="eastAsia"/>
        </w:rPr>
        <w:t>五、社股股息。</w:t>
      </w:r>
    </w:p>
    <w:p w:rsidR="00D5132C" w:rsidRPr="00D733DD" w:rsidRDefault="00D5132C" w:rsidP="0015700F">
      <w:pPr>
        <w:ind w:firstLine="0"/>
      </w:pPr>
      <w:r w:rsidRPr="00D733DD">
        <w:rPr>
          <w:rFonts w:hint="eastAsia"/>
        </w:rPr>
        <w:t>前項所稱公積金達股金總額百分之二十時，得酌減提撥比率。</w:t>
      </w:r>
    </w:p>
    <w:p w:rsidR="00D5132C" w:rsidRPr="00D733DD" w:rsidRDefault="00D5132C" w:rsidP="0015700F">
      <w:r w:rsidRPr="00D733DD">
        <w:rPr>
          <w:rFonts w:hint="eastAsia"/>
        </w:rPr>
        <w:t>第</w:t>
      </w:r>
      <w:r w:rsidRPr="00D733DD">
        <w:t xml:space="preserve"> </w:t>
      </w:r>
      <w:r w:rsidRPr="00D733DD">
        <w:rPr>
          <w:rFonts w:hint="eastAsia"/>
        </w:rPr>
        <w:t>十六</w:t>
      </w:r>
      <w:r w:rsidRPr="00D733DD">
        <w:t xml:space="preserve"> </w:t>
      </w:r>
      <w:r w:rsidRPr="00D733DD">
        <w:rPr>
          <w:rFonts w:hint="eastAsia"/>
        </w:rPr>
        <w:t>條</w:t>
      </w:r>
      <w:r w:rsidRPr="00D733DD">
        <w:tab/>
      </w:r>
      <w:r w:rsidRPr="00D733DD">
        <w:rPr>
          <w:rFonts w:hint="eastAsia"/>
        </w:rPr>
        <w:t>儲蓄互助社以全體社員組成之社員大會為最高權力機構。</w:t>
      </w:r>
    </w:p>
    <w:p w:rsidR="00D5132C" w:rsidRPr="00D733DD" w:rsidRDefault="00D5132C" w:rsidP="0015700F">
      <w:pPr>
        <w:ind w:firstLine="0"/>
      </w:pPr>
      <w:r w:rsidRPr="00D733DD">
        <w:rPr>
          <w:rFonts w:hint="eastAsia"/>
        </w:rPr>
        <w:t>社員大會應有全體社員五分之一之出席，或成年社員一定人數以上之出席，始得開會。</w:t>
      </w:r>
    </w:p>
    <w:p w:rsidR="00D5132C" w:rsidRPr="00D733DD" w:rsidRDefault="00D5132C" w:rsidP="0015700F">
      <w:pPr>
        <w:ind w:firstLine="0"/>
      </w:pPr>
      <w:r w:rsidRPr="00D733DD">
        <w:rPr>
          <w:rFonts w:hint="eastAsia"/>
        </w:rPr>
        <w:t>社員大會每一社員有一票之表決權，不得委託他人行使權利。</w:t>
      </w:r>
    </w:p>
    <w:p w:rsidR="00D5132C" w:rsidRPr="00D733DD" w:rsidRDefault="00D5132C" w:rsidP="0015700F">
      <w:r w:rsidRPr="00D733DD">
        <w:rPr>
          <w:rFonts w:hint="eastAsia"/>
        </w:rPr>
        <w:t>第</w:t>
      </w:r>
      <w:r w:rsidRPr="00D733DD">
        <w:t xml:space="preserve"> </w:t>
      </w:r>
      <w:r w:rsidRPr="00D733DD">
        <w:rPr>
          <w:rFonts w:hint="eastAsia"/>
        </w:rPr>
        <w:t>十七</w:t>
      </w:r>
      <w:r w:rsidRPr="00D733DD">
        <w:t xml:space="preserve"> </w:t>
      </w:r>
      <w:r w:rsidRPr="00D733DD">
        <w:rPr>
          <w:rFonts w:hint="eastAsia"/>
        </w:rPr>
        <w:t>條</w:t>
      </w:r>
      <w:r w:rsidRPr="00D733DD">
        <w:tab/>
      </w:r>
      <w:r w:rsidRPr="00D733DD">
        <w:rPr>
          <w:rFonts w:hint="eastAsia"/>
        </w:rPr>
        <w:t>社員大會分常年大會及臨時大會，常年大會應於每一會計年度終了兩個月內召開，並於七日前，以書面通知社員；臨時大會依章程規定召開。</w:t>
      </w:r>
    </w:p>
    <w:p w:rsidR="00D5132C" w:rsidRPr="00D733DD" w:rsidRDefault="00D5132C" w:rsidP="0015700F">
      <w:r w:rsidRPr="00D733DD">
        <w:rPr>
          <w:rFonts w:hint="eastAsia"/>
        </w:rPr>
        <w:t>第</w:t>
      </w:r>
      <w:r w:rsidRPr="00D733DD">
        <w:t xml:space="preserve"> </w:t>
      </w:r>
      <w:r w:rsidRPr="00D733DD">
        <w:rPr>
          <w:rFonts w:hint="eastAsia"/>
        </w:rPr>
        <w:t>十八</w:t>
      </w:r>
      <w:r w:rsidRPr="00D733DD">
        <w:t xml:space="preserve"> </w:t>
      </w:r>
      <w:r w:rsidRPr="00D733DD">
        <w:rPr>
          <w:rFonts w:hint="eastAsia"/>
        </w:rPr>
        <w:t>條</w:t>
      </w:r>
      <w:r w:rsidRPr="00D733DD">
        <w:tab/>
      </w:r>
      <w:r w:rsidRPr="00D733DD">
        <w:rPr>
          <w:rFonts w:hint="eastAsia"/>
        </w:rPr>
        <w:t>儲蓄互助社設理事會，執行社員大會之決議，對儲蓄互助社負連帶責任。</w:t>
      </w:r>
    </w:p>
    <w:p w:rsidR="00D5132C" w:rsidRPr="00D733DD" w:rsidRDefault="00D5132C" w:rsidP="0015700F">
      <w:pPr>
        <w:ind w:firstLine="0"/>
      </w:pPr>
      <w:r w:rsidRPr="00D733DD">
        <w:rPr>
          <w:rFonts w:hint="eastAsia"/>
        </w:rPr>
        <w:t>理事七至二十一人，由社員大會選任之，任期三年，連選得連任。</w:t>
      </w:r>
    </w:p>
    <w:p w:rsidR="00D5132C" w:rsidRPr="00D733DD" w:rsidRDefault="00D5132C" w:rsidP="0015700F">
      <w:pPr>
        <w:ind w:firstLine="0"/>
      </w:pPr>
      <w:r w:rsidRPr="00D733DD">
        <w:rPr>
          <w:rFonts w:hint="eastAsia"/>
        </w:rPr>
        <w:t>理事會設理事長一人，由理事互選之，連選得連任一次。</w:t>
      </w:r>
    </w:p>
    <w:p w:rsidR="00D5132C" w:rsidRPr="00D733DD" w:rsidRDefault="00D5132C" w:rsidP="0015700F">
      <w:r w:rsidRPr="00D733DD">
        <w:rPr>
          <w:rFonts w:hint="eastAsia"/>
        </w:rPr>
        <w:t>第</w:t>
      </w:r>
      <w:r w:rsidRPr="00D733DD">
        <w:t xml:space="preserve"> </w:t>
      </w:r>
      <w:r w:rsidRPr="00D733DD">
        <w:rPr>
          <w:rFonts w:hint="eastAsia"/>
        </w:rPr>
        <w:t>十九</w:t>
      </w:r>
      <w:r w:rsidRPr="00D733DD">
        <w:t xml:space="preserve"> </w:t>
      </w:r>
      <w:r w:rsidRPr="00D733DD">
        <w:rPr>
          <w:rFonts w:hint="eastAsia"/>
        </w:rPr>
        <w:t>條</w:t>
      </w:r>
      <w:r w:rsidRPr="00D733DD">
        <w:tab/>
      </w:r>
      <w:r w:rsidRPr="00D733DD">
        <w:rPr>
          <w:rFonts w:hint="eastAsia"/>
        </w:rPr>
        <w:t>儲蓄互助社設監事會，對儲蓄互助社負連帶責任。監事三人至七人，由社</w:t>
      </w:r>
      <w:r w:rsidRPr="00D733DD">
        <w:rPr>
          <w:rFonts w:hint="eastAsia"/>
        </w:rPr>
        <w:lastRenderedPageBreak/>
        <w:t>員大會選任之，任期三年，連選得連任。</w:t>
      </w:r>
    </w:p>
    <w:p w:rsidR="00D5132C" w:rsidRPr="00D733DD" w:rsidRDefault="00D5132C" w:rsidP="0015700F">
      <w:r w:rsidRPr="00D733DD">
        <w:rPr>
          <w:rFonts w:hint="eastAsia"/>
        </w:rPr>
        <w:t>第</w:t>
      </w:r>
      <w:r w:rsidRPr="00D733DD">
        <w:t xml:space="preserve"> </w:t>
      </w:r>
      <w:r w:rsidRPr="00D733DD">
        <w:rPr>
          <w:rFonts w:hint="eastAsia"/>
        </w:rPr>
        <w:t>二十</w:t>
      </w:r>
      <w:r w:rsidRPr="00D733DD">
        <w:t xml:space="preserve"> </w:t>
      </w:r>
      <w:r w:rsidRPr="00D733DD">
        <w:rPr>
          <w:rFonts w:hint="eastAsia"/>
        </w:rPr>
        <w:t>條</w:t>
      </w:r>
      <w:r w:rsidRPr="00D733DD">
        <w:tab/>
      </w:r>
      <w:r w:rsidRPr="00D733DD">
        <w:rPr>
          <w:rFonts w:hint="eastAsia"/>
        </w:rPr>
        <w:t>理事、監事均為無給職，且不得支領酬勞金。</w:t>
      </w:r>
    </w:p>
    <w:p w:rsidR="00D5132C" w:rsidRPr="00D733DD" w:rsidRDefault="00D5132C" w:rsidP="0015700F">
      <w:r w:rsidRPr="00D733DD">
        <w:rPr>
          <w:rFonts w:hint="eastAsia"/>
        </w:rPr>
        <w:t>第二十一條</w:t>
      </w:r>
      <w:r w:rsidRPr="00D733DD">
        <w:tab/>
      </w:r>
      <w:r>
        <w:rPr>
          <w:rFonts w:hint="eastAsia"/>
        </w:rPr>
        <w:t>（</w:t>
      </w:r>
      <w:r w:rsidRPr="00D733DD">
        <w:rPr>
          <w:rFonts w:hint="eastAsia"/>
        </w:rPr>
        <w:t>刪除</w:t>
      </w:r>
      <w:r>
        <w:rPr>
          <w:rFonts w:hint="eastAsia"/>
        </w:rPr>
        <w:t>）</w:t>
      </w:r>
    </w:p>
    <w:p w:rsidR="00D5132C" w:rsidRPr="00D733DD" w:rsidRDefault="00D5132C" w:rsidP="0015700F">
      <w:r w:rsidRPr="00D733DD">
        <w:rPr>
          <w:rFonts w:hint="eastAsia"/>
        </w:rPr>
        <w:t>第二十二條</w:t>
      </w:r>
      <w:r w:rsidRPr="00D733DD">
        <w:tab/>
      </w:r>
      <w:r w:rsidRPr="00D733DD">
        <w:rPr>
          <w:rFonts w:hint="eastAsia"/>
        </w:rPr>
        <w:t>理、監事應依照法令、章程及社員大會之決議執行職務。</w:t>
      </w:r>
    </w:p>
    <w:p w:rsidR="00D5132C" w:rsidRPr="00D733DD" w:rsidRDefault="00D5132C" w:rsidP="0015700F">
      <w:pPr>
        <w:ind w:firstLine="0"/>
      </w:pPr>
      <w:r w:rsidRPr="00D733DD">
        <w:rPr>
          <w:rFonts w:hint="eastAsia"/>
        </w:rPr>
        <w:t>理、監事會之決議違反前項規定，致儲蓄互助社受損害時，理、監事對儲蓄互助社應負賠償責任。但經表示異議並有會議紀錄可證者，不在此限。</w:t>
      </w:r>
    </w:p>
    <w:p w:rsidR="00D5132C" w:rsidRPr="00D733DD" w:rsidRDefault="00D5132C" w:rsidP="0015700F">
      <w:pPr>
        <w:ind w:firstLine="0"/>
      </w:pPr>
      <w:r w:rsidRPr="00D733DD">
        <w:rPr>
          <w:rFonts w:hint="eastAsia"/>
        </w:rPr>
        <w:t>理、監事因怠忽監察職務或違反規定，致儲蓄互助社受損害時，對儲蓄互助社應負賠償責任。</w:t>
      </w:r>
    </w:p>
    <w:p w:rsidR="00D5132C" w:rsidRPr="00D733DD" w:rsidRDefault="00D5132C" w:rsidP="0015700F">
      <w:r w:rsidRPr="00D733DD">
        <w:rPr>
          <w:rFonts w:hint="eastAsia"/>
        </w:rPr>
        <w:t>第二十三條</w:t>
      </w:r>
      <w:r w:rsidRPr="00D733DD">
        <w:tab/>
      </w:r>
      <w:r w:rsidRPr="00D733DD">
        <w:rPr>
          <w:rFonts w:hint="eastAsia"/>
        </w:rPr>
        <w:t>儲蓄互助社因下列各款情事之一而解散，應由協會呈報主管機關核准：</w:t>
      </w:r>
    </w:p>
    <w:p w:rsidR="00D5132C" w:rsidRPr="00D733DD" w:rsidRDefault="00D5132C" w:rsidP="0015700F">
      <w:pPr>
        <w:ind w:firstLine="0"/>
      </w:pPr>
      <w:r w:rsidRPr="00D733DD">
        <w:rPr>
          <w:rFonts w:hint="eastAsia"/>
        </w:rPr>
        <w:t>一、社員大會之解散決議。</w:t>
      </w:r>
    </w:p>
    <w:p w:rsidR="00D5132C" w:rsidRPr="00D733DD" w:rsidRDefault="00D5132C" w:rsidP="0015700F">
      <w:pPr>
        <w:ind w:firstLine="0"/>
      </w:pPr>
      <w:r w:rsidRPr="00D733DD">
        <w:rPr>
          <w:rFonts w:hint="eastAsia"/>
        </w:rPr>
        <w:t>二、社員不滿五十人。</w:t>
      </w:r>
    </w:p>
    <w:p w:rsidR="00D5132C" w:rsidRPr="00D733DD" w:rsidRDefault="00D5132C" w:rsidP="0015700F">
      <w:pPr>
        <w:ind w:firstLine="0"/>
      </w:pPr>
      <w:r w:rsidRPr="00D733DD">
        <w:rPr>
          <w:rFonts w:hint="eastAsia"/>
        </w:rPr>
        <w:t>三、經破產宣告。</w:t>
      </w:r>
    </w:p>
    <w:p w:rsidR="00D5132C" w:rsidRPr="00D733DD" w:rsidRDefault="00D5132C" w:rsidP="0015700F">
      <w:pPr>
        <w:ind w:firstLine="0"/>
      </w:pPr>
      <w:r w:rsidRPr="00D733DD">
        <w:rPr>
          <w:rFonts w:hint="eastAsia"/>
        </w:rPr>
        <w:t>四、經協會命令解散。</w:t>
      </w:r>
    </w:p>
    <w:p w:rsidR="00D5132C" w:rsidRPr="00D733DD" w:rsidRDefault="00D5132C" w:rsidP="0015700F">
      <w:pPr>
        <w:ind w:firstLine="0"/>
      </w:pPr>
      <w:r w:rsidRPr="00D733DD">
        <w:rPr>
          <w:rFonts w:hint="eastAsia"/>
        </w:rPr>
        <w:t>前項第一款之決議，應有全體社員四分之三以上之出席，出席社員三分之二以上之同意。</w:t>
      </w:r>
    </w:p>
    <w:p w:rsidR="00D5132C" w:rsidRPr="00D733DD" w:rsidRDefault="00D5132C" w:rsidP="0015700F">
      <w:r w:rsidRPr="00D733DD">
        <w:rPr>
          <w:rFonts w:hint="eastAsia"/>
        </w:rPr>
        <w:t>第二十四條</w:t>
      </w:r>
      <w:r w:rsidRPr="00D733DD">
        <w:tab/>
      </w:r>
      <w:r w:rsidRPr="00D733DD">
        <w:rPr>
          <w:rFonts w:hint="eastAsia"/>
        </w:rPr>
        <w:t>儲蓄互助社因解散清算時，應受協會監督，其清算人由社員大會選任之。如社員大會不選任時，由理事充任之。</w:t>
      </w:r>
    </w:p>
    <w:p w:rsidR="00D5132C" w:rsidRPr="00D733DD" w:rsidRDefault="00D5132C" w:rsidP="0015700F">
      <w:r w:rsidRPr="00D733DD">
        <w:rPr>
          <w:rFonts w:hint="eastAsia"/>
        </w:rPr>
        <w:t>第二十五條</w:t>
      </w:r>
      <w:r w:rsidRPr="00D733DD">
        <w:tab/>
      </w:r>
      <w:r w:rsidRPr="00D733DD">
        <w:rPr>
          <w:rFonts w:hint="eastAsia"/>
        </w:rPr>
        <w:t>儲蓄互助社年度決算或清算後有虧損時，以各項準備金、公積金、股金順序抵補之；清算有賸餘時，依社員股金分配之。</w:t>
      </w:r>
    </w:p>
    <w:p w:rsidR="00D5132C" w:rsidRPr="00D733DD" w:rsidRDefault="00D5132C" w:rsidP="0015700F">
      <w:r w:rsidRPr="00D733DD">
        <w:rPr>
          <w:rFonts w:hint="eastAsia"/>
        </w:rPr>
        <w:t>第二十六條</w:t>
      </w:r>
      <w:r w:rsidRPr="00D733DD">
        <w:tab/>
      </w:r>
      <w:r w:rsidRPr="00D733DD">
        <w:rPr>
          <w:rFonts w:hint="eastAsia"/>
        </w:rPr>
        <w:t>清算人於清算事務終了後，應於二十日內造具報告書，送協會轉呈主管機關，並分送社員。</w:t>
      </w:r>
    </w:p>
    <w:p w:rsidR="00D5132C" w:rsidRPr="00D733DD" w:rsidRDefault="00D5132C" w:rsidP="0015700F">
      <w:r w:rsidRPr="00D733DD">
        <w:rPr>
          <w:rFonts w:hint="eastAsia"/>
        </w:rPr>
        <w:t>第二十七條</w:t>
      </w:r>
      <w:r w:rsidRPr="00D733DD">
        <w:tab/>
      </w:r>
      <w:r w:rsidRPr="00D733DD">
        <w:rPr>
          <w:rFonts w:hint="eastAsia"/>
        </w:rPr>
        <w:t>協會之任務如下：</w:t>
      </w:r>
    </w:p>
    <w:p w:rsidR="00D5132C" w:rsidRPr="00D733DD" w:rsidRDefault="00D5132C" w:rsidP="0015700F">
      <w:pPr>
        <w:ind w:firstLine="0"/>
      </w:pPr>
      <w:r w:rsidRPr="00D733DD">
        <w:rPr>
          <w:rFonts w:hint="eastAsia"/>
        </w:rPr>
        <w:t>一、輔導儲蓄互助社訂定章程。</w:t>
      </w:r>
    </w:p>
    <w:p w:rsidR="00D5132C" w:rsidRPr="00D733DD" w:rsidRDefault="00D5132C" w:rsidP="0015700F">
      <w:pPr>
        <w:ind w:firstLine="0"/>
      </w:pPr>
      <w:r w:rsidRPr="00D733DD">
        <w:rPr>
          <w:rFonts w:hint="eastAsia"/>
        </w:rPr>
        <w:t>二、辦理有關互助之教育訓練。</w:t>
      </w:r>
    </w:p>
    <w:p w:rsidR="00D5132C" w:rsidRPr="00D733DD" w:rsidRDefault="00D5132C" w:rsidP="0015700F">
      <w:pPr>
        <w:ind w:firstLine="0"/>
      </w:pPr>
      <w:r w:rsidRPr="00D733DD">
        <w:rPr>
          <w:rFonts w:hint="eastAsia"/>
        </w:rPr>
        <w:t>三、審核設立儲蓄互助社並保障其權益。</w:t>
      </w:r>
    </w:p>
    <w:p w:rsidR="00D5132C" w:rsidRPr="00D733DD" w:rsidRDefault="00D5132C" w:rsidP="0015700F">
      <w:pPr>
        <w:ind w:firstLine="0"/>
      </w:pPr>
      <w:r w:rsidRPr="00D733DD">
        <w:rPr>
          <w:rFonts w:hint="eastAsia"/>
        </w:rPr>
        <w:t>四、監督、稽核及輔導各儲蓄互助社。</w:t>
      </w:r>
    </w:p>
    <w:p w:rsidR="00D5132C" w:rsidRPr="00D733DD" w:rsidRDefault="00D5132C" w:rsidP="0015700F">
      <w:pPr>
        <w:ind w:firstLine="0"/>
      </w:pPr>
      <w:r w:rsidRPr="00D733DD">
        <w:rPr>
          <w:rFonts w:hint="eastAsia"/>
        </w:rPr>
        <w:t>五、辦理儲蓄互助社各項互助基金業務。</w:t>
      </w:r>
    </w:p>
    <w:p w:rsidR="00D5132C" w:rsidRPr="00D733DD" w:rsidRDefault="00D5132C" w:rsidP="0015700F">
      <w:pPr>
        <w:ind w:firstLine="0"/>
      </w:pPr>
      <w:r w:rsidRPr="00D733DD">
        <w:rPr>
          <w:rFonts w:hint="eastAsia"/>
        </w:rPr>
        <w:t>六、管理儲蓄互助社提存之公積金。</w:t>
      </w:r>
    </w:p>
    <w:p w:rsidR="00D5132C" w:rsidRPr="00D733DD" w:rsidRDefault="00D5132C" w:rsidP="0015700F">
      <w:pPr>
        <w:ind w:firstLine="0"/>
      </w:pPr>
      <w:r w:rsidRPr="00D733DD">
        <w:rPr>
          <w:rFonts w:hint="eastAsia"/>
        </w:rPr>
        <w:t>七、辦理儲蓄互助社資金融通及運用管理儲蓄互助社餘裕資金。</w:t>
      </w:r>
    </w:p>
    <w:p w:rsidR="00D5132C" w:rsidRPr="00D733DD" w:rsidRDefault="00D5132C" w:rsidP="0015700F">
      <w:pPr>
        <w:ind w:firstLine="0"/>
      </w:pPr>
      <w:r w:rsidRPr="00D733DD">
        <w:rPr>
          <w:rFonts w:hint="eastAsia"/>
        </w:rPr>
        <w:t>八、協助儲蓄互助社購買國家公債。</w:t>
      </w:r>
    </w:p>
    <w:p w:rsidR="00D5132C" w:rsidRPr="00D733DD" w:rsidRDefault="00D5132C" w:rsidP="0015700F">
      <w:pPr>
        <w:ind w:firstLine="0"/>
      </w:pPr>
      <w:r w:rsidRPr="00D733DD">
        <w:rPr>
          <w:rFonts w:hint="eastAsia"/>
        </w:rPr>
        <w:t>九、辦理儲蓄互助社社員之托育及安養護等互助業務。</w:t>
      </w:r>
    </w:p>
    <w:p w:rsidR="00D5132C" w:rsidRPr="00D733DD" w:rsidRDefault="00D5132C" w:rsidP="0015700F">
      <w:pPr>
        <w:ind w:firstLine="0"/>
      </w:pPr>
      <w:r w:rsidRPr="00D733DD">
        <w:rPr>
          <w:rFonts w:hint="eastAsia"/>
        </w:rPr>
        <w:t>十、參與合作事業型態之社會企業，辦理公益事業項目。</w:t>
      </w:r>
    </w:p>
    <w:p w:rsidR="00D5132C" w:rsidRPr="00D733DD" w:rsidRDefault="00D5132C" w:rsidP="0015700F">
      <w:pPr>
        <w:ind w:firstLine="0"/>
      </w:pPr>
      <w:r w:rsidRPr="00D733DD">
        <w:rPr>
          <w:rFonts w:hint="eastAsia"/>
        </w:rPr>
        <w:lastRenderedPageBreak/>
        <w:t>十一、其他經核可之事項。</w:t>
      </w:r>
    </w:p>
    <w:p w:rsidR="00D5132C" w:rsidRPr="00D733DD" w:rsidRDefault="00D5132C" w:rsidP="0015700F">
      <w:pPr>
        <w:ind w:firstLine="0"/>
      </w:pPr>
      <w:r w:rsidRPr="00D733DD">
        <w:rPr>
          <w:rFonts w:hint="eastAsia"/>
        </w:rPr>
        <w:t>協會執行任務之資金需求及運用得依前項第七款辦理，該款辦理資金融通、運用管理餘裕資金及其他應遵循事項，由協會定之，並送中央主管機關核備。</w:t>
      </w:r>
    </w:p>
    <w:p w:rsidR="00D5132C" w:rsidRPr="00D733DD" w:rsidRDefault="00D5132C" w:rsidP="0015700F">
      <w:pPr>
        <w:ind w:firstLine="0"/>
      </w:pPr>
      <w:r w:rsidRPr="00D733DD">
        <w:rPr>
          <w:rFonts w:hint="eastAsia"/>
        </w:rPr>
        <w:t>協會辦理第一項第十款任務，應送中央主管機關核備。</w:t>
      </w:r>
    </w:p>
    <w:p w:rsidR="00D5132C" w:rsidRPr="00D733DD" w:rsidRDefault="00D5132C" w:rsidP="0015700F">
      <w:pPr>
        <w:ind w:firstLine="0"/>
      </w:pPr>
      <w:r w:rsidRPr="00D733DD">
        <w:rPr>
          <w:rFonts w:hint="eastAsia"/>
        </w:rPr>
        <w:t>協會執行任務，由中央主管機關予以監督及輔導，但涉及相關目的事業主管機關者，得由中央主管機關會商相關機關協助。</w:t>
      </w:r>
    </w:p>
    <w:p w:rsidR="00D5132C" w:rsidRPr="00D733DD" w:rsidRDefault="00D5132C" w:rsidP="0015700F">
      <w:r w:rsidRPr="00D733DD">
        <w:rPr>
          <w:rFonts w:hint="eastAsia"/>
        </w:rPr>
        <w:t>第二十八條</w:t>
      </w:r>
      <w:r w:rsidRPr="00D733DD">
        <w:tab/>
      </w:r>
      <w:r w:rsidRPr="00D733DD">
        <w:rPr>
          <w:rFonts w:hint="eastAsia"/>
        </w:rPr>
        <w:t>協會於每一年度終了後三個月內，應將所屬儲蓄互助社營運之有關資料，呈報主管機關。</w:t>
      </w:r>
    </w:p>
    <w:p w:rsidR="00D5132C" w:rsidRPr="00D733DD" w:rsidRDefault="00D5132C" w:rsidP="0015700F">
      <w:r w:rsidRPr="00D733DD">
        <w:rPr>
          <w:rFonts w:hint="eastAsia"/>
        </w:rPr>
        <w:t>第二十九條</w:t>
      </w:r>
      <w:r w:rsidRPr="00D733DD">
        <w:tab/>
      </w:r>
      <w:r w:rsidRPr="00D733DD">
        <w:rPr>
          <w:rFonts w:hint="eastAsia"/>
        </w:rPr>
        <w:t>儲蓄互助社違反法令、章程，或無法健全經營而有損及社員權益之虞時，主管機關得為下列之處分，協會為處分時並應報主管機關核備：</w:t>
      </w:r>
    </w:p>
    <w:p w:rsidR="00D5132C" w:rsidRPr="00D733DD" w:rsidRDefault="00D5132C" w:rsidP="0015700F">
      <w:pPr>
        <w:ind w:firstLine="0"/>
      </w:pPr>
      <w:r w:rsidRPr="00D733DD">
        <w:rPr>
          <w:rFonts w:hint="eastAsia"/>
        </w:rPr>
        <w:t>一、撤銷會議之決議。</w:t>
      </w:r>
    </w:p>
    <w:p w:rsidR="00D5132C" w:rsidRPr="00D733DD" w:rsidRDefault="00D5132C" w:rsidP="0015700F">
      <w:pPr>
        <w:ind w:firstLine="0"/>
      </w:pPr>
      <w:r w:rsidRPr="00D733DD">
        <w:rPr>
          <w:rFonts w:hint="eastAsia"/>
        </w:rPr>
        <w:t>二、停止或解除理事、監事職務。</w:t>
      </w:r>
    </w:p>
    <w:p w:rsidR="00D5132C" w:rsidRPr="00D733DD" w:rsidRDefault="00D5132C" w:rsidP="0015700F">
      <w:pPr>
        <w:ind w:firstLine="0"/>
      </w:pPr>
      <w:r w:rsidRPr="00D733DD">
        <w:rPr>
          <w:rFonts w:hint="eastAsia"/>
        </w:rPr>
        <w:t>三、命令儲蓄互助社處分失職人員。</w:t>
      </w:r>
    </w:p>
    <w:p w:rsidR="00D5132C" w:rsidRPr="00D733DD" w:rsidRDefault="00D5132C" w:rsidP="0015700F">
      <w:pPr>
        <w:ind w:firstLine="0"/>
      </w:pPr>
      <w:r w:rsidRPr="00D733DD">
        <w:rPr>
          <w:rFonts w:hint="eastAsia"/>
        </w:rPr>
        <w:t>四、停止部分業務。</w:t>
      </w:r>
    </w:p>
    <w:p w:rsidR="00D5132C" w:rsidRPr="00D733DD" w:rsidRDefault="00D5132C" w:rsidP="0015700F">
      <w:pPr>
        <w:ind w:firstLine="0"/>
      </w:pPr>
      <w:r w:rsidRPr="00D733DD">
        <w:rPr>
          <w:rFonts w:hint="eastAsia"/>
        </w:rPr>
        <w:t>五、命令解散。</w:t>
      </w:r>
    </w:p>
    <w:p w:rsidR="00D5132C" w:rsidRPr="00D733DD" w:rsidRDefault="00D5132C" w:rsidP="0015700F">
      <w:pPr>
        <w:ind w:firstLine="0"/>
      </w:pPr>
      <w:r w:rsidRPr="00D733DD">
        <w:rPr>
          <w:rFonts w:hint="eastAsia"/>
        </w:rPr>
        <w:t>六、其他必要之處置。</w:t>
      </w:r>
    </w:p>
    <w:p w:rsidR="00D5132C" w:rsidRPr="00D733DD" w:rsidRDefault="00D5132C" w:rsidP="0015700F">
      <w:pPr>
        <w:ind w:firstLine="0"/>
      </w:pPr>
      <w:r w:rsidRPr="00D733DD">
        <w:rPr>
          <w:rFonts w:hint="eastAsia"/>
        </w:rPr>
        <w:t>前項情形，得對理事、監事處新臺幣六萬元以上三十萬元以下之罰鍰。</w:t>
      </w:r>
    </w:p>
    <w:p w:rsidR="00D5132C" w:rsidRPr="00D733DD" w:rsidRDefault="00D5132C" w:rsidP="0015700F">
      <w:r w:rsidRPr="00D733DD">
        <w:rPr>
          <w:rFonts w:hint="eastAsia"/>
        </w:rPr>
        <w:t>第</w:t>
      </w:r>
      <w:r w:rsidRPr="00D733DD">
        <w:t xml:space="preserve"> </w:t>
      </w:r>
      <w:r w:rsidRPr="00D733DD">
        <w:rPr>
          <w:rFonts w:hint="eastAsia"/>
        </w:rPr>
        <w:t>三十</w:t>
      </w:r>
      <w:r w:rsidRPr="00D733DD">
        <w:t xml:space="preserve"> </w:t>
      </w:r>
      <w:r w:rsidRPr="00D733DD">
        <w:rPr>
          <w:rFonts w:hint="eastAsia"/>
        </w:rPr>
        <w:t>條</w:t>
      </w:r>
      <w:r w:rsidRPr="00D733DD">
        <w:tab/>
      </w:r>
      <w:r w:rsidRPr="00D733DD">
        <w:rPr>
          <w:rFonts w:hint="eastAsia"/>
        </w:rPr>
        <w:t>本法公布施行前已成立之儲蓄互助社，應自本法公布施行後一年內向主管機關備案登記。</w:t>
      </w:r>
    </w:p>
    <w:p w:rsidR="00D5132C" w:rsidRPr="00D733DD" w:rsidRDefault="00D5132C" w:rsidP="0015700F">
      <w:pPr>
        <w:ind w:firstLine="0"/>
      </w:pPr>
      <w:r w:rsidRPr="00D733DD">
        <w:rPr>
          <w:rFonts w:hint="eastAsia"/>
        </w:rPr>
        <w:t>本法修正施行前，既有儲蓄互助社登記有案，其以自有資金取得而以自然人或協會名義登記之土地及建築改良物，得更名為該儲蓄互助社所有。</w:t>
      </w:r>
    </w:p>
    <w:p w:rsidR="00D5132C" w:rsidRPr="00D733DD" w:rsidRDefault="00D5132C" w:rsidP="0015700F">
      <w:pPr>
        <w:ind w:firstLine="0"/>
      </w:pPr>
      <w:r w:rsidRPr="00D733DD">
        <w:rPr>
          <w:rFonts w:hint="eastAsia"/>
        </w:rPr>
        <w:t>儲蓄互助社辦理前項更名所需證明文件，向直轄市、縣（市）主管機關申請之，有關更名作業辦法，由中央主管機關定之。</w:t>
      </w:r>
    </w:p>
    <w:p w:rsidR="00D5132C" w:rsidRPr="00D733DD" w:rsidRDefault="00D5132C" w:rsidP="0015700F">
      <w:r w:rsidRPr="00D733DD">
        <w:rPr>
          <w:rFonts w:hint="eastAsia"/>
        </w:rPr>
        <w:t>第三十一條</w:t>
      </w:r>
      <w:r w:rsidRPr="00D733DD">
        <w:tab/>
      </w:r>
      <w:r w:rsidRPr="00D733DD">
        <w:rPr>
          <w:rFonts w:hint="eastAsia"/>
        </w:rPr>
        <w:t>違反第六條規定，或未依法設立、成立儲蓄互助社或類似組織而營業者，處二年以下有期徒刑，得併科新臺幣三十萬元以下罰金。</w:t>
      </w:r>
    </w:p>
    <w:p w:rsidR="00D5132C" w:rsidRPr="00D733DD" w:rsidRDefault="00D5132C" w:rsidP="0015700F">
      <w:pPr>
        <w:ind w:firstLine="0"/>
      </w:pPr>
      <w:r w:rsidRPr="00D733DD">
        <w:rPr>
          <w:rFonts w:hint="eastAsia"/>
        </w:rPr>
        <w:t>法人犯前項之罪者，處罰其行為負責人。</w:t>
      </w:r>
    </w:p>
    <w:p w:rsidR="00D5132C" w:rsidRPr="00D733DD" w:rsidRDefault="00D5132C" w:rsidP="0015700F">
      <w:r w:rsidRPr="00D733DD">
        <w:rPr>
          <w:rFonts w:hint="eastAsia"/>
        </w:rPr>
        <w:t>第三十二條</w:t>
      </w:r>
      <w:r w:rsidRPr="00D733DD">
        <w:tab/>
      </w:r>
      <w:r w:rsidRPr="00D733DD">
        <w:rPr>
          <w:rFonts w:hint="eastAsia"/>
        </w:rPr>
        <w:t>儲蓄互助社理事、監事或其他職員有下列情形之一者，處一年以下有期徒刑、拘役或科或併科新臺幣六十萬元以下罰金：</w:t>
      </w:r>
    </w:p>
    <w:p w:rsidR="00D5132C" w:rsidRPr="00D733DD" w:rsidRDefault="00D5132C" w:rsidP="0015700F">
      <w:pPr>
        <w:ind w:firstLine="0"/>
      </w:pPr>
      <w:r w:rsidRPr="00D733DD">
        <w:rPr>
          <w:rFonts w:hint="eastAsia"/>
        </w:rPr>
        <w:t>一、拒絕移交者。</w:t>
      </w:r>
    </w:p>
    <w:p w:rsidR="00D5132C" w:rsidRPr="00D733DD" w:rsidRDefault="00D5132C" w:rsidP="0015700F">
      <w:pPr>
        <w:ind w:firstLine="0"/>
      </w:pPr>
      <w:r w:rsidRPr="00D733DD">
        <w:rPr>
          <w:rFonts w:hint="eastAsia"/>
        </w:rPr>
        <w:t>二、隱匿或毀損社之財產或帳冊文件者。</w:t>
      </w:r>
    </w:p>
    <w:p w:rsidR="00D5132C" w:rsidRPr="00D733DD" w:rsidRDefault="00D5132C" w:rsidP="0015700F">
      <w:pPr>
        <w:ind w:firstLine="0"/>
      </w:pPr>
      <w:r w:rsidRPr="00D733DD">
        <w:rPr>
          <w:rFonts w:hint="eastAsia"/>
        </w:rPr>
        <w:t>三、偽造債務或承認不真實之債務者。</w:t>
      </w:r>
    </w:p>
    <w:p w:rsidR="00D5132C" w:rsidRDefault="00D5132C" w:rsidP="0015700F">
      <w:r w:rsidRPr="00D733DD">
        <w:rPr>
          <w:rFonts w:hint="eastAsia"/>
        </w:rPr>
        <w:lastRenderedPageBreak/>
        <w:t>第三十三條</w:t>
      </w:r>
      <w:r w:rsidRPr="00D733DD">
        <w:tab/>
      </w:r>
      <w:r w:rsidRPr="00D733DD">
        <w:rPr>
          <w:rFonts w:hint="eastAsia"/>
        </w:rPr>
        <w:t>儲蓄互助社有下列情形之一者，由協會報請主管機關按情節輕重，處新臺幣六萬元以上三十萬元以下之罰鍰。</w:t>
      </w:r>
    </w:p>
    <w:p w:rsidR="00D5132C" w:rsidRPr="00D733DD" w:rsidRDefault="00D5132C" w:rsidP="0015700F">
      <w:pPr>
        <w:ind w:firstLine="0"/>
      </w:pPr>
      <w:r w:rsidRPr="00D733DD">
        <w:rPr>
          <w:rFonts w:hint="eastAsia"/>
        </w:rPr>
        <w:t>一、違反第九條規定，經營未經核准之業務項目者。</w:t>
      </w:r>
    </w:p>
    <w:p w:rsidR="00D5132C" w:rsidRPr="00D733DD" w:rsidRDefault="00D5132C" w:rsidP="0015700F">
      <w:pPr>
        <w:ind w:firstLine="0"/>
      </w:pPr>
      <w:r w:rsidRPr="00D733DD">
        <w:rPr>
          <w:rFonts w:hint="eastAsia"/>
        </w:rPr>
        <w:t>二、違反第十一條規定，放款逾越限制者。</w:t>
      </w:r>
    </w:p>
    <w:p w:rsidR="00D5132C" w:rsidRDefault="00D5132C" w:rsidP="0015700F">
      <w:pPr>
        <w:ind w:firstLine="0"/>
      </w:pPr>
      <w:r w:rsidRPr="00D733DD">
        <w:rPr>
          <w:rFonts w:hint="eastAsia"/>
        </w:rPr>
        <w:t>三、違反第十二條規定，對非社員營業者。</w:t>
      </w:r>
    </w:p>
    <w:p w:rsidR="00D5132C" w:rsidRPr="00D733DD" w:rsidRDefault="00D5132C" w:rsidP="0015700F">
      <w:pPr>
        <w:ind w:firstLine="0"/>
      </w:pPr>
      <w:r w:rsidRPr="00D733DD">
        <w:rPr>
          <w:rFonts w:hint="eastAsia"/>
        </w:rPr>
        <w:t>四、違反第十三條規定，吸收個人股金逾越上限者。</w:t>
      </w:r>
    </w:p>
    <w:p w:rsidR="00D5132C" w:rsidRPr="00D733DD" w:rsidRDefault="00D5132C" w:rsidP="0015700F">
      <w:pPr>
        <w:ind w:firstLine="0"/>
      </w:pPr>
      <w:r w:rsidRPr="00D733DD">
        <w:rPr>
          <w:rFonts w:hint="eastAsia"/>
        </w:rPr>
        <w:t>五、違反第十四條規定，未依規定辦理退股者。</w:t>
      </w:r>
    </w:p>
    <w:p w:rsidR="00D5132C" w:rsidRPr="00D733DD" w:rsidRDefault="00D5132C" w:rsidP="0015700F">
      <w:pPr>
        <w:ind w:firstLine="0"/>
      </w:pPr>
      <w:r w:rsidRPr="00D733DD">
        <w:rPr>
          <w:rFonts w:hint="eastAsia"/>
        </w:rPr>
        <w:t>六、違反第十五條規定，盈餘分配不當者。</w:t>
      </w:r>
    </w:p>
    <w:p w:rsidR="00D5132C" w:rsidRPr="00D733DD" w:rsidRDefault="00D5132C" w:rsidP="0015700F">
      <w:pPr>
        <w:ind w:firstLine="0"/>
      </w:pPr>
      <w:r w:rsidRPr="00D733DD">
        <w:rPr>
          <w:rFonts w:hint="eastAsia"/>
        </w:rPr>
        <w:t>七、違反第二十條規定，支付酬勞金者。</w:t>
      </w:r>
    </w:p>
    <w:p w:rsidR="00D5132C" w:rsidRPr="00D733DD" w:rsidRDefault="00D5132C" w:rsidP="0015700F">
      <w:pPr>
        <w:ind w:firstLine="0"/>
      </w:pPr>
      <w:r w:rsidRPr="00D733DD">
        <w:rPr>
          <w:rFonts w:hint="eastAsia"/>
        </w:rPr>
        <w:t>前項所定罰鍰之受罰人為儲蓄互助社。</w:t>
      </w:r>
    </w:p>
    <w:p w:rsidR="00D5132C" w:rsidRPr="00D733DD" w:rsidRDefault="00D5132C" w:rsidP="0015700F">
      <w:pPr>
        <w:ind w:firstLine="0"/>
      </w:pPr>
      <w:r w:rsidRPr="00D733DD">
        <w:rPr>
          <w:rFonts w:hint="eastAsia"/>
        </w:rPr>
        <w:t>儲蓄互助社經依前項受罰後，對應負責之人有求償權。</w:t>
      </w:r>
    </w:p>
    <w:p w:rsidR="00D5132C" w:rsidRPr="00D733DD" w:rsidRDefault="00D5132C" w:rsidP="0015700F">
      <w:r w:rsidRPr="00D733DD">
        <w:rPr>
          <w:rFonts w:hint="eastAsia"/>
        </w:rPr>
        <w:t>第三十四條</w:t>
      </w:r>
      <w:r w:rsidRPr="00D733DD">
        <w:tab/>
      </w:r>
      <w:r w:rsidRPr="00D733DD">
        <w:rPr>
          <w:rFonts w:hint="eastAsia"/>
        </w:rPr>
        <w:t>協會有下列情事之一者，主管機關得依情節輕重，處新臺幣六萬元以上三十萬元以下之罰鍰。</w:t>
      </w:r>
    </w:p>
    <w:p w:rsidR="00D5132C" w:rsidRPr="00D733DD" w:rsidRDefault="00D5132C" w:rsidP="0015700F">
      <w:pPr>
        <w:ind w:firstLine="0"/>
      </w:pPr>
      <w:r w:rsidRPr="00D733DD">
        <w:rPr>
          <w:rFonts w:hint="eastAsia"/>
        </w:rPr>
        <w:t>一、違反第二十七條規定，經營未經核准之業務項目。</w:t>
      </w:r>
    </w:p>
    <w:p w:rsidR="00D5132C" w:rsidRPr="00D733DD" w:rsidRDefault="00D5132C" w:rsidP="0015700F">
      <w:pPr>
        <w:ind w:firstLine="0"/>
      </w:pPr>
      <w:r w:rsidRPr="00D733DD">
        <w:rPr>
          <w:rFonts w:hint="eastAsia"/>
        </w:rPr>
        <w:t>二、違反第二十八條規定，未呈報資料或呈報不實者。</w:t>
      </w:r>
    </w:p>
    <w:p w:rsidR="00D5132C" w:rsidRDefault="00D5132C" w:rsidP="0015700F">
      <w:r w:rsidRPr="00D733DD">
        <w:rPr>
          <w:rFonts w:hint="eastAsia"/>
        </w:rPr>
        <w:t>第三十五條</w:t>
      </w:r>
      <w:r w:rsidRPr="00D733DD">
        <w:tab/>
      </w:r>
      <w:r>
        <w:rPr>
          <w:rFonts w:hint="eastAsia"/>
        </w:rPr>
        <w:t>本法自公布日施行。</w:t>
      </w:r>
    </w:p>
    <w:sectPr w:rsidR="00D5132C" w:rsidSect="0015700F">
      <w:headerReference w:type="even" r:id="rId9"/>
      <w:headerReference w:type="default" r:id="rId10"/>
      <w:footerReference w:type="default" r:id="rId11"/>
      <w:pgSz w:w="11906" w:h="16838" w:code="9"/>
      <w:pgMar w:top="1985" w:right="1418" w:bottom="1985" w:left="1418" w:header="964"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D0A" w:rsidRDefault="00442D0A" w:rsidP="00A577CD">
      <w:pPr>
        <w:spacing w:line="240" w:lineRule="auto"/>
      </w:pPr>
      <w:r>
        <w:separator/>
      </w:r>
    </w:p>
  </w:endnote>
  <w:endnote w:type="continuationSeparator" w:id="0">
    <w:p w:rsidR="00442D0A" w:rsidRDefault="00442D0A" w:rsidP="00A57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華康仿宋體W5">
    <w:altName w:val="微軟正黑體"/>
    <w:charset w:val="88"/>
    <w:family w:val="modern"/>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粗圓體">
    <w:altName w:val="微軟正黑體"/>
    <w:panose1 w:val="020F0709000000000000"/>
    <w:charset w:val="88"/>
    <w:family w:val="modern"/>
    <w:pitch w:val="fixed"/>
    <w:sig w:usb0="80000001" w:usb1="28091800" w:usb2="00000016" w:usb3="00000000" w:csb0="00100000" w:csb1="00000000"/>
  </w:font>
  <w:font w:name="華康中黑體">
    <w:altName w:val="微軟正黑體"/>
    <w:panose1 w:val="020B0509000000000000"/>
    <w:charset w:val="88"/>
    <w:family w:val="modern"/>
    <w:pitch w:val="fixed"/>
    <w:sig w:usb0="80000001" w:usb1="28091800" w:usb2="00000016" w:usb3="00000000" w:csb0="00100000" w:csb1="00000000"/>
  </w:font>
  <w:font w:name="中國龍魏碑體">
    <w:altName w:val="Arial Unicode MS"/>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細圓體">
    <w:altName w:val="微軟正黑體"/>
    <w:panose1 w:val="020F0309000000000000"/>
    <w:charset w:val="88"/>
    <w:family w:val="modern"/>
    <w:pitch w:val="fixed"/>
    <w:sig w:usb0="80000001" w:usb1="28091800" w:usb2="00000016" w:usb3="00000000" w:csb0="00100000" w:csb1="00000000"/>
  </w:font>
  <w:font w:name="華康行書體">
    <w:altName w:val="微軟正黑體"/>
    <w:panose1 w:val="03000509000000000000"/>
    <w:charset w:val="88"/>
    <w:family w:val="script"/>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粗黑體">
    <w:panose1 w:val="020B07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中國龍粗魏碑">
    <w:altName w:val="微軟正黑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FF" w:rsidRDefault="00BB7EFF">
    <w:pPr>
      <w:pStyle w:val="ad"/>
      <w:jc w:val="right"/>
    </w:pPr>
  </w:p>
  <w:p w:rsidR="00BB7EFF" w:rsidRDefault="00BB7EFF" w:rsidP="0021638E">
    <w:pPr>
      <w:pStyle w:val="ad"/>
      <w:tabs>
        <w:tab w:val="clear" w:pos="4153"/>
        <w:tab w:val="clear" w:pos="8306"/>
        <w:tab w:val="left" w:pos="69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D0A" w:rsidRDefault="00442D0A" w:rsidP="00A577CD">
      <w:pPr>
        <w:spacing w:line="240" w:lineRule="auto"/>
      </w:pPr>
      <w:r>
        <w:separator/>
      </w:r>
    </w:p>
  </w:footnote>
  <w:footnote w:type="continuationSeparator" w:id="0">
    <w:p w:rsidR="00442D0A" w:rsidRDefault="00442D0A" w:rsidP="00A577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FF" w:rsidRPr="0055545E" w:rsidRDefault="00BB7EFF" w:rsidP="004B1E9A">
    <w:pPr>
      <w:pStyle w:val="ab"/>
      <w:tabs>
        <w:tab w:val="clear" w:pos="4153"/>
        <w:tab w:val="clear" w:pos="8306"/>
        <w:tab w:val="left" w:pos="6316"/>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FF" w:rsidRPr="006E74BC" w:rsidRDefault="00BB7EFF" w:rsidP="00C15A63">
    <w:pPr>
      <w:pStyle w:val="af7"/>
      <w:jc w:val="right"/>
      <w:rPr>
        <w:spacing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F6594"/>
    <w:multiLevelType w:val="hybridMultilevel"/>
    <w:tmpl w:val="A6767988"/>
    <w:lvl w:ilvl="0" w:tplc="D83E4D08">
      <w:start w:val="9"/>
      <w:numFmt w:val="taiwaneseCountingThousand"/>
      <w:lvlText w:val="%1、"/>
      <w:lvlJc w:val="left"/>
      <w:pPr>
        <w:ind w:left="480" w:hanging="480"/>
      </w:pPr>
      <w:rPr>
        <w:rFonts w:ascii="華康仿宋體W5" w:eastAsia="華康仿宋體W5"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D895A67"/>
    <w:multiLevelType w:val="hybridMultilevel"/>
    <w:tmpl w:val="7F4E6096"/>
    <w:lvl w:ilvl="0" w:tplc="AE8E0C5C">
      <w:start w:val="1"/>
      <w:numFmt w:val="taiwaneseCountingThousand"/>
      <w:lvlText w:val="(%1)"/>
      <w:lvlJc w:val="left"/>
      <w:pPr>
        <w:ind w:left="1188" w:hanging="48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2">
    <w:nsid w:val="2DD86169"/>
    <w:multiLevelType w:val="multilevel"/>
    <w:tmpl w:val="28803172"/>
    <w:lvl w:ilvl="0">
      <w:start w:val="1"/>
      <w:numFmt w:val="taiwaneseCountingThousand"/>
      <w:lvlText w:val="第 %1 條"/>
      <w:lvlJc w:val="left"/>
      <w:pPr>
        <w:tabs>
          <w:tab w:val="num" w:pos="0"/>
        </w:tabs>
        <w:ind w:left="425" w:hanging="425"/>
      </w:pPr>
      <w:rPr>
        <w:sz w:val="24"/>
        <w:szCs w:val="24"/>
        <w:lang w:val="en-US"/>
      </w:rPr>
    </w:lvl>
    <w:lvl w:ilvl="1">
      <w:start w:val="1"/>
      <w:numFmt w:val="taiwaneseCountingThousand"/>
      <w:suff w:val="nothing"/>
      <w:lvlText w:val="第%2節"/>
      <w:lvlJc w:val="left"/>
      <w:pPr>
        <w:ind w:left="992" w:hanging="567"/>
      </w:pPr>
    </w:lvl>
    <w:lvl w:ilvl="2">
      <w:start w:val="1"/>
      <w:numFmt w:val="taiwaneseCountingThousand"/>
      <w:suff w:val="nothing"/>
      <w:lvlText w:val="第%3項"/>
      <w:lvlJc w:val="left"/>
      <w:pPr>
        <w:ind w:left="1418" w:hanging="567"/>
      </w:pPr>
    </w:lvl>
    <w:lvl w:ilvl="3">
      <w:start w:val="1"/>
      <w:numFmt w:val="none"/>
      <w:suff w:val="nothing"/>
      <w:lvlText w:val=""/>
      <w:lvlJc w:val="left"/>
      <w:pPr>
        <w:ind w:left="1984" w:hanging="708"/>
      </w:pPr>
    </w:lvl>
    <w:lvl w:ilvl="4">
      <w:start w:val="1"/>
      <w:numFmt w:val="none"/>
      <w:suff w:val="nothing"/>
      <w:lvlText w:val=""/>
      <w:lvlJc w:val="left"/>
      <w:pPr>
        <w:ind w:left="2551" w:hanging="850"/>
      </w:pPr>
    </w:lvl>
    <w:lvl w:ilvl="5">
      <w:start w:val="1"/>
      <w:numFmt w:val="none"/>
      <w:suff w:val="nothing"/>
      <w:lvlText w:val=""/>
      <w:lvlJc w:val="left"/>
      <w:pPr>
        <w:ind w:left="3260" w:hanging="1134"/>
      </w:pPr>
    </w:lvl>
    <w:lvl w:ilvl="6">
      <w:start w:val="1"/>
      <w:numFmt w:val="none"/>
      <w:suff w:val="nothing"/>
      <w:lvlText w:val=""/>
      <w:lvlJc w:val="left"/>
      <w:pPr>
        <w:ind w:left="3827" w:hanging="1276"/>
      </w:pPr>
    </w:lvl>
    <w:lvl w:ilvl="7">
      <w:start w:val="1"/>
      <w:numFmt w:val="none"/>
      <w:suff w:val="nothing"/>
      <w:lvlText w:val=""/>
      <w:lvlJc w:val="left"/>
      <w:pPr>
        <w:ind w:left="4394" w:hanging="1418"/>
      </w:pPr>
    </w:lvl>
    <w:lvl w:ilvl="8">
      <w:start w:val="1"/>
      <w:numFmt w:val="none"/>
      <w:suff w:val="nothing"/>
      <w:lvlText w:val=""/>
      <w:lvlJc w:val="left"/>
      <w:pPr>
        <w:ind w:left="5102" w:hanging="1700"/>
      </w:pPr>
    </w:lvl>
  </w:abstractNum>
  <w:abstractNum w:abstractNumId="3">
    <w:nsid w:val="340019A0"/>
    <w:multiLevelType w:val="hybridMultilevel"/>
    <w:tmpl w:val="7542C560"/>
    <w:lvl w:ilvl="0" w:tplc="0409000F">
      <w:start w:val="1"/>
      <w:numFmt w:val="decimal"/>
      <w:lvlText w:val="%1."/>
      <w:lvlJc w:val="left"/>
      <w:pPr>
        <w:tabs>
          <w:tab w:val="num" w:pos="1440"/>
        </w:tabs>
        <w:ind w:left="14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9B7A4C"/>
    <w:multiLevelType w:val="hybridMultilevel"/>
    <w:tmpl w:val="2612D616"/>
    <w:lvl w:ilvl="0" w:tplc="428AFDF4">
      <w:start w:val="1"/>
      <w:numFmt w:val="taiwaneseCountingThousand"/>
      <w:lvlText w:val="%1、"/>
      <w:lvlJc w:val="left"/>
      <w:pPr>
        <w:ind w:left="1898" w:hanging="48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5">
    <w:nsid w:val="710B7057"/>
    <w:multiLevelType w:val="hybridMultilevel"/>
    <w:tmpl w:val="6930ACEA"/>
    <w:lvl w:ilvl="0" w:tplc="BDE698F4">
      <w:start w:val="3"/>
      <w:numFmt w:val="taiwaneseCountingThousand"/>
      <w:lvlText w:val="%1、"/>
      <w:lvlJc w:val="left"/>
      <w:pPr>
        <w:tabs>
          <w:tab w:val="num" w:pos="720"/>
        </w:tabs>
        <w:ind w:left="72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80"/>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64"/>
    <w:rsid w:val="000047E4"/>
    <w:rsid w:val="00011F7C"/>
    <w:rsid w:val="000164AE"/>
    <w:rsid w:val="0002291B"/>
    <w:rsid w:val="0002654C"/>
    <w:rsid w:val="00027DC3"/>
    <w:rsid w:val="000314A2"/>
    <w:rsid w:val="00033499"/>
    <w:rsid w:val="00034457"/>
    <w:rsid w:val="00034537"/>
    <w:rsid w:val="00037F72"/>
    <w:rsid w:val="000401A9"/>
    <w:rsid w:val="00043D70"/>
    <w:rsid w:val="0005017E"/>
    <w:rsid w:val="00057A3B"/>
    <w:rsid w:val="00061305"/>
    <w:rsid w:val="00061797"/>
    <w:rsid w:val="00067DCB"/>
    <w:rsid w:val="00072CF5"/>
    <w:rsid w:val="00081D10"/>
    <w:rsid w:val="000867FC"/>
    <w:rsid w:val="000A1669"/>
    <w:rsid w:val="000A1F56"/>
    <w:rsid w:val="000A3B5C"/>
    <w:rsid w:val="000A63AD"/>
    <w:rsid w:val="000B3FB3"/>
    <w:rsid w:val="000C2198"/>
    <w:rsid w:val="000C41BB"/>
    <w:rsid w:val="000C4BEB"/>
    <w:rsid w:val="000D5D3F"/>
    <w:rsid w:val="000D7777"/>
    <w:rsid w:val="000E599B"/>
    <w:rsid w:val="000E5B8C"/>
    <w:rsid w:val="000E7D84"/>
    <w:rsid w:val="000F0A47"/>
    <w:rsid w:val="000F3FB3"/>
    <w:rsid w:val="000F46D4"/>
    <w:rsid w:val="0010258E"/>
    <w:rsid w:val="001036D1"/>
    <w:rsid w:val="001066BD"/>
    <w:rsid w:val="00106744"/>
    <w:rsid w:val="00106849"/>
    <w:rsid w:val="00107583"/>
    <w:rsid w:val="00115771"/>
    <w:rsid w:val="00120136"/>
    <w:rsid w:val="00124010"/>
    <w:rsid w:val="001243BD"/>
    <w:rsid w:val="00130662"/>
    <w:rsid w:val="0013679F"/>
    <w:rsid w:val="0014122A"/>
    <w:rsid w:val="00144607"/>
    <w:rsid w:val="00150AE6"/>
    <w:rsid w:val="0015652E"/>
    <w:rsid w:val="00156E8D"/>
    <w:rsid w:val="0015700F"/>
    <w:rsid w:val="0016267D"/>
    <w:rsid w:val="001643F0"/>
    <w:rsid w:val="0016533E"/>
    <w:rsid w:val="00167C45"/>
    <w:rsid w:val="001731AD"/>
    <w:rsid w:val="001827BF"/>
    <w:rsid w:val="0018395E"/>
    <w:rsid w:val="0018713C"/>
    <w:rsid w:val="001875A8"/>
    <w:rsid w:val="001936A0"/>
    <w:rsid w:val="00197D79"/>
    <w:rsid w:val="00197F8B"/>
    <w:rsid w:val="001C016D"/>
    <w:rsid w:val="001C4530"/>
    <w:rsid w:val="001D417D"/>
    <w:rsid w:val="001D4724"/>
    <w:rsid w:val="001D63F7"/>
    <w:rsid w:val="001E6626"/>
    <w:rsid w:val="001F4F17"/>
    <w:rsid w:val="001F568F"/>
    <w:rsid w:val="00201689"/>
    <w:rsid w:val="002034C0"/>
    <w:rsid w:val="0020626A"/>
    <w:rsid w:val="002105DC"/>
    <w:rsid w:val="00212D6A"/>
    <w:rsid w:val="0021638E"/>
    <w:rsid w:val="002201EE"/>
    <w:rsid w:val="00221B33"/>
    <w:rsid w:val="0022632B"/>
    <w:rsid w:val="00232476"/>
    <w:rsid w:val="002372BC"/>
    <w:rsid w:val="00237A89"/>
    <w:rsid w:val="002416B1"/>
    <w:rsid w:val="00241836"/>
    <w:rsid w:val="00252797"/>
    <w:rsid w:val="002535DA"/>
    <w:rsid w:val="002544B0"/>
    <w:rsid w:val="00255520"/>
    <w:rsid w:val="002576F9"/>
    <w:rsid w:val="00265C45"/>
    <w:rsid w:val="002704E5"/>
    <w:rsid w:val="00272155"/>
    <w:rsid w:val="00272DFD"/>
    <w:rsid w:val="00275809"/>
    <w:rsid w:val="00276C0E"/>
    <w:rsid w:val="00280FAB"/>
    <w:rsid w:val="0028196A"/>
    <w:rsid w:val="00283F29"/>
    <w:rsid w:val="00290F17"/>
    <w:rsid w:val="00293433"/>
    <w:rsid w:val="002A1888"/>
    <w:rsid w:val="002A5B63"/>
    <w:rsid w:val="002B02E1"/>
    <w:rsid w:val="002B6C33"/>
    <w:rsid w:val="002C5ECD"/>
    <w:rsid w:val="002C64E3"/>
    <w:rsid w:val="002D04A0"/>
    <w:rsid w:val="002D2031"/>
    <w:rsid w:val="002D31C2"/>
    <w:rsid w:val="002D33F1"/>
    <w:rsid w:val="002E1CFA"/>
    <w:rsid w:val="002E2A0E"/>
    <w:rsid w:val="002E5A56"/>
    <w:rsid w:val="002F005A"/>
    <w:rsid w:val="003066BB"/>
    <w:rsid w:val="00306E58"/>
    <w:rsid w:val="00310CAE"/>
    <w:rsid w:val="00314E7D"/>
    <w:rsid w:val="0032469B"/>
    <w:rsid w:val="00324E9E"/>
    <w:rsid w:val="003309F3"/>
    <w:rsid w:val="00330ADD"/>
    <w:rsid w:val="003316B5"/>
    <w:rsid w:val="003557CD"/>
    <w:rsid w:val="00357132"/>
    <w:rsid w:val="00357964"/>
    <w:rsid w:val="00363419"/>
    <w:rsid w:val="0036563A"/>
    <w:rsid w:val="00373758"/>
    <w:rsid w:val="003738BA"/>
    <w:rsid w:val="00377C26"/>
    <w:rsid w:val="00384514"/>
    <w:rsid w:val="00385216"/>
    <w:rsid w:val="0039299E"/>
    <w:rsid w:val="00394EFE"/>
    <w:rsid w:val="00397A77"/>
    <w:rsid w:val="003A3132"/>
    <w:rsid w:val="003A3BF0"/>
    <w:rsid w:val="003A739E"/>
    <w:rsid w:val="003B0AAD"/>
    <w:rsid w:val="003C1640"/>
    <w:rsid w:val="003D2E8B"/>
    <w:rsid w:val="003D3A1A"/>
    <w:rsid w:val="003D57C0"/>
    <w:rsid w:val="003D6E22"/>
    <w:rsid w:val="003E2BE8"/>
    <w:rsid w:val="003F5B24"/>
    <w:rsid w:val="003F72D9"/>
    <w:rsid w:val="003F789D"/>
    <w:rsid w:val="004004F3"/>
    <w:rsid w:val="00404EBB"/>
    <w:rsid w:val="00414E29"/>
    <w:rsid w:val="0042217F"/>
    <w:rsid w:val="0043222A"/>
    <w:rsid w:val="00432253"/>
    <w:rsid w:val="00436BA6"/>
    <w:rsid w:val="004379FE"/>
    <w:rsid w:val="00440272"/>
    <w:rsid w:val="00442D0A"/>
    <w:rsid w:val="004446D1"/>
    <w:rsid w:val="00447EB0"/>
    <w:rsid w:val="00451278"/>
    <w:rsid w:val="004518B6"/>
    <w:rsid w:val="004531B0"/>
    <w:rsid w:val="00453631"/>
    <w:rsid w:val="00457F42"/>
    <w:rsid w:val="0046164E"/>
    <w:rsid w:val="004638ED"/>
    <w:rsid w:val="0047385B"/>
    <w:rsid w:val="00493038"/>
    <w:rsid w:val="00496FAE"/>
    <w:rsid w:val="00497167"/>
    <w:rsid w:val="004A0849"/>
    <w:rsid w:val="004A09EA"/>
    <w:rsid w:val="004A0A77"/>
    <w:rsid w:val="004B1E9A"/>
    <w:rsid w:val="004B2490"/>
    <w:rsid w:val="004B3E1A"/>
    <w:rsid w:val="004B4002"/>
    <w:rsid w:val="004B75D3"/>
    <w:rsid w:val="004C09B6"/>
    <w:rsid w:val="004C1462"/>
    <w:rsid w:val="004C5E69"/>
    <w:rsid w:val="004C7DE7"/>
    <w:rsid w:val="004D236D"/>
    <w:rsid w:val="004D6F1F"/>
    <w:rsid w:val="004D7BF5"/>
    <w:rsid w:val="004E0420"/>
    <w:rsid w:val="004E049D"/>
    <w:rsid w:val="004E59AD"/>
    <w:rsid w:val="004E6FE4"/>
    <w:rsid w:val="00503942"/>
    <w:rsid w:val="00504173"/>
    <w:rsid w:val="00522ADB"/>
    <w:rsid w:val="00525606"/>
    <w:rsid w:val="00526630"/>
    <w:rsid w:val="005274C5"/>
    <w:rsid w:val="00530370"/>
    <w:rsid w:val="00531A19"/>
    <w:rsid w:val="0053522F"/>
    <w:rsid w:val="00535CF5"/>
    <w:rsid w:val="0053758A"/>
    <w:rsid w:val="00541821"/>
    <w:rsid w:val="00545172"/>
    <w:rsid w:val="00547A45"/>
    <w:rsid w:val="0055545E"/>
    <w:rsid w:val="00557138"/>
    <w:rsid w:val="00562444"/>
    <w:rsid w:val="00564A03"/>
    <w:rsid w:val="00582BFB"/>
    <w:rsid w:val="00584B2D"/>
    <w:rsid w:val="00592681"/>
    <w:rsid w:val="00593A0B"/>
    <w:rsid w:val="00595C4F"/>
    <w:rsid w:val="005A1FC3"/>
    <w:rsid w:val="005A2B00"/>
    <w:rsid w:val="005A3B2E"/>
    <w:rsid w:val="005B263C"/>
    <w:rsid w:val="005B5804"/>
    <w:rsid w:val="005B590D"/>
    <w:rsid w:val="005C160D"/>
    <w:rsid w:val="005C170A"/>
    <w:rsid w:val="005C23A8"/>
    <w:rsid w:val="005C2B85"/>
    <w:rsid w:val="005C400A"/>
    <w:rsid w:val="005D04B7"/>
    <w:rsid w:val="005D45EC"/>
    <w:rsid w:val="005D618D"/>
    <w:rsid w:val="005E0FD4"/>
    <w:rsid w:val="005E4117"/>
    <w:rsid w:val="005F1BD3"/>
    <w:rsid w:val="005F2F75"/>
    <w:rsid w:val="005F3656"/>
    <w:rsid w:val="00605BCB"/>
    <w:rsid w:val="00614FDC"/>
    <w:rsid w:val="006159CD"/>
    <w:rsid w:val="00621AE0"/>
    <w:rsid w:val="00623AC1"/>
    <w:rsid w:val="00626B8B"/>
    <w:rsid w:val="00632B3E"/>
    <w:rsid w:val="006402F0"/>
    <w:rsid w:val="00643950"/>
    <w:rsid w:val="00644921"/>
    <w:rsid w:val="0065636F"/>
    <w:rsid w:val="00657513"/>
    <w:rsid w:val="0066365A"/>
    <w:rsid w:val="00671943"/>
    <w:rsid w:val="006825C9"/>
    <w:rsid w:val="00683BD8"/>
    <w:rsid w:val="006842FC"/>
    <w:rsid w:val="00685162"/>
    <w:rsid w:val="006908CB"/>
    <w:rsid w:val="006A3D69"/>
    <w:rsid w:val="006B0CB1"/>
    <w:rsid w:val="006B2E70"/>
    <w:rsid w:val="006B60D0"/>
    <w:rsid w:val="006C354A"/>
    <w:rsid w:val="006D6047"/>
    <w:rsid w:val="006E1908"/>
    <w:rsid w:val="006E74BC"/>
    <w:rsid w:val="006F005E"/>
    <w:rsid w:val="006F7293"/>
    <w:rsid w:val="00700772"/>
    <w:rsid w:val="00703942"/>
    <w:rsid w:val="0070628B"/>
    <w:rsid w:val="0070759F"/>
    <w:rsid w:val="007104E6"/>
    <w:rsid w:val="00720C28"/>
    <w:rsid w:val="0072272C"/>
    <w:rsid w:val="00735A71"/>
    <w:rsid w:val="007360FC"/>
    <w:rsid w:val="00752FAA"/>
    <w:rsid w:val="00757F24"/>
    <w:rsid w:val="00763E48"/>
    <w:rsid w:val="007673BA"/>
    <w:rsid w:val="00772806"/>
    <w:rsid w:val="00782450"/>
    <w:rsid w:val="00782CEE"/>
    <w:rsid w:val="00785007"/>
    <w:rsid w:val="00790737"/>
    <w:rsid w:val="0079151D"/>
    <w:rsid w:val="00792533"/>
    <w:rsid w:val="007944D7"/>
    <w:rsid w:val="007959A4"/>
    <w:rsid w:val="0079678F"/>
    <w:rsid w:val="007A0793"/>
    <w:rsid w:val="007B010E"/>
    <w:rsid w:val="007B4F9D"/>
    <w:rsid w:val="007C7D4E"/>
    <w:rsid w:val="007D3724"/>
    <w:rsid w:val="007D37E1"/>
    <w:rsid w:val="007D42D7"/>
    <w:rsid w:val="007E0023"/>
    <w:rsid w:val="007E1931"/>
    <w:rsid w:val="007E1DCC"/>
    <w:rsid w:val="007F498C"/>
    <w:rsid w:val="007F7D68"/>
    <w:rsid w:val="00802772"/>
    <w:rsid w:val="0081287B"/>
    <w:rsid w:val="008136EB"/>
    <w:rsid w:val="008157BA"/>
    <w:rsid w:val="0081689A"/>
    <w:rsid w:val="00820758"/>
    <w:rsid w:val="008264C9"/>
    <w:rsid w:val="00827D68"/>
    <w:rsid w:val="00830832"/>
    <w:rsid w:val="008309FC"/>
    <w:rsid w:val="008323F6"/>
    <w:rsid w:val="008330EB"/>
    <w:rsid w:val="00834926"/>
    <w:rsid w:val="008431DF"/>
    <w:rsid w:val="00844257"/>
    <w:rsid w:val="00846623"/>
    <w:rsid w:val="00846819"/>
    <w:rsid w:val="00851824"/>
    <w:rsid w:val="00857E6F"/>
    <w:rsid w:val="008625BD"/>
    <w:rsid w:val="008629EB"/>
    <w:rsid w:val="00864787"/>
    <w:rsid w:val="00866B4A"/>
    <w:rsid w:val="008672C5"/>
    <w:rsid w:val="00870E69"/>
    <w:rsid w:val="008729FA"/>
    <w:rsid w:val="00887E26"/>
    <w:rsid w:val="008A2586"/>
    <w:rsid w:val="008A63B8"/>
    <w:rsid w:val="008B24F5"/>
    <w:rsid w:val="008B31F4"/>
    <w:rsid w:val="008B4F03"/>
    <w:rsid w:val="008C61EC"/>
    <w:rsid w:val="008D1832"/>
    <w:rsid w:val="008D400D"/>
    <w:rsid w:val="008E286D"/>
    <w:rsid w:val="008E3785"/>
    <w:rsid w:val="008E7CE2"/>
    <w:rsid w:val="008F26A3"/>
    <w:rsid w:val="008F3B74"/>
    <w:rsid w:val="009018E7"/>
    <w:rsid w:val="00901C47"/>
    <w:rsid w:val="009057BF"/>
    <w:rsid w:val="00907D02"/>
    <w:rsid w:val="00917ACB"/>
    <w:rsid w:val="00921A38"/>
    <w:rsid w:val="009353AD"/>
    <w:rsid w:val="00936BEE"/>
    <w:rsid w:val="00952203"/>
    <w:rsid w:val="00952482"/>
    <w:rsid w:val="009524BB"/>
    <w:rsid w:val="00952CFB"/>
    <w:rsid w:val="00955CC0"/>
    <w:rsid w:val="009637F7"/>
    <w:rsid w:val="00964BEE"/>
    <w:rsid w:val="00965330"/>
    <w:rsid w:val="00972206"/>
    <w:rsid w:val="0098016E"/>
    <w:rsid w:val="0098340A"/>
    <w:rsid w:val="0098489F"/>
    <w:rsid w:val="0099270D"/>
    <w:rsid w:val="00992E52"/>
    <w:rsid w:val="00994833"/>
    <w:rsid w:val="00996DC6"/>
    <w:rsid w:val="00997343"/>
    <w:rsid w:val="009A1345"/>
    <w:rsid w:val="009A4726"/>
    <w:rsid w:val="009A5DB8"/>
    <w:rsid w:val="009B5B5F"/>
    <w:rsid w:val="009B7CC2"/>
    <w:rsid w:val="009C235A"/>
    <w:rsid w:val="009C2397"/>
    <w:rsid w:val="009C5A38"/>
    <w:rsid w:val="009D37FC"/>
    <w:rsid w:val="009E4044"/>
    <w:rsid w:val="009F5839"/>
    <w:rsid w:val="009F62E9"/>
    <w:rsid w:val="00A14D47"/>
    <w:rsid w:val="00A204B7"/>
    <w:rsid w:val="00A22833"/>
    <w:rsid w:val="00A247DD"/>
    <w:rsid w:val="00A26BC3"/>
    <w:rsid w:val="00A31F15"/>
    <w:rsid w:val="00A32AEA"/>
    <w:rsid w:val="00A33CFD"/>
    <w:rsid w:val="00A34AAB"/>
    <w:rsid w:val="00A36FD2"/>
    <w:rsid w:val="00A424F9"/>
    <w:rsid w:val="00A50A4A"/>
    <w:rsid w:val="00A57736"/>
    <w:rsid w:val="00A577CD"/>
    <w:rsid w:val="00A61986"/>
    <w:rsid w:val="00A620BB"/>
    <w:rsid w:val="00A66C02"/>
    <w:rsid w:val="00A72159"/>
    <w:rsid w:val="00A811E7"/>
    <w:rsid w:val="00A813C1"/>
    <w:rsid w:val="00A8232B"/>
    <w:rsid w:val="00A86C0B"/>
    <w:rsid w:val="00A96678"/>
    <w:rsid w:val="00A970C7"/>
    <w:rsid w:val="00AA6D96"/>
    <w:rsid w:val="00AB123C"/>
    <w:rsid w:val="00AB2E7D"/>
    <w:rsid w:val="00AB6BDF"/>
    <w:rsid w:val="00AC0887"/>
    <w:rsid w:val="00AC2BA0"/>
    <w:rsid w:val="00AC67D4"/>
    <w:rsid w:val="00AC7F55"/>
    <w:rsid w:val="00AD4FDF"/>
    <w:rsid w:val="00AD5BD1"/>
    <w:rsid w:val="00AE358D"/>
    <w:rsid w:val="00AF5217"/>
    <w:rsid w:val="00B01170"/>
    <w:rsid w:val="00B03DE4"/>
    <w:rsid w:val="00B05FBF"/>
    <w:rsid w:val="00B14B8A"/>
    <w:rsid w:val="00B17975"/>
    <w:rsid w:val="00B20413"/>
    <w:rsid w:val="00B2048D"/>
    <w:rsid w:val="00B235C3"/>
    <w:rsid w:val="00B2589D"/>
    <w:rsid w:val="00B26F3A"/>
    <w:rsid w:val="00B31A7F"/>
    <w:rsid w:val="00B31ECD"/>
    <w:rsid w:val="00B33001"/>
    <w:rsid w:val="00B339F7"/>
    <w:rsid w:val="00B345B8"/>
    <w:rsid w:val="00B37DD7"/>
    <w:rsid w:val="00B438AD"/>
    <w:rsid w:val="00B52732"/>
    <w:rsid w:val="00B54D40"/>
    <w:rsid w:val="00B57F10"/>
    <w:rsid w:val="00B61B43"/>
    <w:rsid w:val="00B649BA"/>
    <w:rsid w:val="00B73468"/>
    <w:rsid w:val="00B84F8C"/>
    <w:rsid w:val="00B91DDB"/>
    <w:rsid w:val="00B91E18"/>
    <w:rsid w:val="00BA1188"/>
    <w:rsid w:val="00BA2004"/>
    <w:rsid w:val="00BA6186"/>
    <w:rsid w:val="00BB5CEA"/>
    <w:rsid w:val="00BB6440"/>
    <w:rsid w:val="00BB6D09"/>
    <w:rsid w:val="00BB7EFF"/>
    <w:rsid w:val="00BC7D07"/>
    <w:rsid w:val="00BD26E9"/>
    <w:rsid w:val="00BD4DFD"/>
    <w:rsid w:val="00BD74D4"/>
    <w:rsid w:val="00BE0AFF"/>
    <w:rsid w:val="00BE637A"/>
    <w:rsid w:val="00BF6FA3"/>
    <w:rsid w:val="00BF7873"/>
    <w:rsid w:val="00C003F5"/>
    <w:rsid w:val="00C02160"/>
    <w:rsid w:val="00C02269"/>
    <w:rsid w:val="00C068ED"/>
    <w:rsid w:val="00C07783"/>
    <w:rsid w:val="00C143DE"/>
    <w:rsid w:val="00C15A63"/>
    <w:rsid w:val="00C15E28"/>
    <w:rsid w:val="00C24626"/>
    <w:rsid w:val="00C34F14"/>
    <w:rsid w:val="00C37976"/>
    <w:rsid w:val="00C40722"/>
    <w:rsid w:val="00C50469"/>
    <w:rsid w:val="00C5243A"/>
    <w:rsid w:val="00C53B61"/>
    <w:rsid w:val="00C543C1"/>
    <w:rsid w:val="00C57683"/>
    <w:rsid w:val="00C62DEB"/>
    <w:rsid w:val="00C6373B"/>
    <w:rsid w:val="00C73494"/>
    <w:rsid w:val="00C77E33"/>
    <w:rsid w:val="00C802AE"/>
    <w:rsid w:val="00C82CFA"/>
    <w:rsid w:val="00C857F3"/>
    <w:rsid w:val="00C85ABB"/>
    <w:rsid w:val="00C90C07"/>
    <w:rsid w:val="00C94A93"/>
    <w:rsid w:val="00CA0DC7"/>
    <w:rsid w:val="00CA1A04"/>
    <w:rsid w:val="00CA6BE1"/>
    <w:rsid w:val="00CB1B6E"/>
    <w:rsid w:val="00CB4567"/>
    <w:rsid w:val="00CB5160"/>
    <w:rsid w:val="00CB6E3D"/>
    <w:rsid w:val="00CB7EA3"/>
    <w:rsid w:val="00CC08AE"/>
    <w:rsid w:val="00CD035F"/>
    <w:rsid w:val="00CD2AEF"/>
    <w:rsid w:val="00CD4FF3"/>
    <w:rsid w:val="00CD53D5"/>
    <w:rsid w:val="00CD7859"/>
    <w:rsid w:val="00CD7E83"/>
    <w:rsid w:val="00CE1FE2"/>
    <w:rsid w:val="00CE2CE1"/>
    <w:rsid w:val="00CE4354"/>
    <w:rsid w:val="00CE7FB9"/>
    <w:rsid w:val="00CF4E31"/>
    <w:rsid w:val="00CF6001"/>
    <w:rsid w:val="00CF6BBA"/>
    <w:rsid w:val="00CF7CD8"/>
    <w:rsid w:val="00D00C37"/>
    <w:rsid w:val="00D01460"/>
    <w:rsid w:val="00D0526C"/>
    <w:rsid w:val="00D05A60"/>
    <w:rsid w:val="00D062B1"/>
    <w:rsid w:val="00D07283"/>
    <w:rsid w:val="00D14C3E"/>
    <w:rsid w:val="00D150B3"/>
    <w:rsid w:val="00D227F5"/>
    <w:rsid w:val="00D334F0"/>
    <w:rsid w:val="00D33C58"/>
    <w:rsid w:val="00D375F1"/>
    <w:rsid w:val="00D37E39"/>
    <w:rsid w:val="00D427CE"/>
    <w:rsid w:val="00D44562"/>
    <w:rsid w:val="00D4646D"/>
    <w:rsid w:val="00D4721D"/>
    <w:rsid w:val="00D50BA8"/>
    <w:rsid w:val="00D51023"/>
    <w:rsid w:val="00D510C9"/>
    <w:rsid w:val="00D5132C"/>
    <w:rsid w:val="00D53C5C"/>
    <w:rsid w:val="00D55D3C"/>
    <w:rsid w:val="00D57953"/>
    <w:rsid w:val="00D61652"/>
    <w:rsid w:val="00D623F1"/>
    <w:rsid w:val="00D6764F"/>
    <w:rsid w:val="00D733DD"/>
    <w:rsid w:val="00D774AE"/>
    <w:rsid w:val="00D77C1F"/>
    <w:rsid w:val="00D822E9"/>
    <w:rsid w:val="00D91CCF"/>
    <w:rsid w:val="00D93DE7"/>
    <w:rsid w:val="00D944C2"/>
    <w:rsid w:val="00DA2D0F"/>
    <w:rsid w:val="00DB0BCD"/>
    <w:rsid w:val="00DB0E65"/>
    <w:rsid w:val="00DB38E4"/>
    <w:rsid w:val="00DD7190"/>
    <w:rsid w:val="00DE17F9"/>
    <w:rsid w:val="00DE5594"/>
    <w:rsid w:val="00DF736C"/>
    <w:rsid w:val="00DF7A23"/>
    <w:rsid w:val="00E00C64"/>
    <w:rsid w:val="00E01029"/>
    <w:rsid w:val="00E01889"/>
    <w:rsid w:val="00E03012"/>
    <w:rsid w:val="00E07B9B"/>
    <w:rsid w:val="00E15941"/>
    <w:rsid w:val="00E16D47"/>
    <w:rsid w:val="00E26B83"/>
    <w:rsid w:val="00E26F06"/>
    <w:rsid w:val="00E30BC2"/>
    <w:rsid w:val="00E329F2"/>
    <w:rsid w:val="00E34961"/>
    <w:rsid w:val="00E36566"/>
    <w:rsid w:val="00E37B2B"/>
    <w:rsid w:val="00E4104D"/>
    <w:rsid w:val="00E43130"/>
    <w:rsid w:val="00E46BEB"/>
    <w:rsid w:val="00E47BB1"/>
    <w:rsid w:val="00E50C45"/>
    <w:rsid w:val="00E51A9B"/>
    <w:rsid w:val="00E5790B"/>
    <w:rsid w:val="00E6032B"/>
    <w:rsid w:val="00E618D9"/>
    <w:rsid w:val="00E64D58"/>
    <w:rsid w:val="00E702BF"/>
    <w:rsid w:val="00E74DDF"/>
    <w:rsid w:val="00E81C45"/>
    <w:rsid w:val="00E86207"/>
    <w:rsid w:val="00E86AD4"/>
    <w:rsid w:val="00E92A8D"/>
    <w:rsid w:val="00E97075"/>
    <w:rsid w:val="00EA1C1E"/>
    <w:rsid w:val="00EA3659"/>
    <w:rsid w:val="00EB4E73"/>
    <w:rsid w:val="00EB5859"/>
    <w:rsid w:val="00EC4FEB"/>
    <w:rsid w:val="00EC5667"/>
    <w:rsid w:val="00EC5A06"/>
    <w:rsid w:val="00EC7122"/>
    <w:rsid w:val="00ED0810"/>
    <w:rsid w:val="00ED5B70"/>
    <w:rsid w:val="00ED7148"/>
    <w:rsid w:val="00ED7595"/>
    <w:rsid w:val="00EE6071"/>
    <w:rsid w:val="00EF0A83"/>
    <w:rsid w:val="00EF7ADC"/>
    <w:rsid w:val="00F14646"/>
    <w:rsid w:val="00F1583B"/>
    <w:rsid w:val="00F17B9C"/>
    <w:rsid w:val="00F21C77"/>
    <w:rsid w:val="00F30848"/>
    <w:rsid w:val="00F3112A"/>
    <w:rsid w:val="00F314BB"/>
    <w:rsid w:val="00F35DE7"/>
    <w:rsid w:val="00F400BE"/>
    <w:rsid w:val="00F43F8C"/>
    <w:rsid w:val="00F46ED6"/>
    <w:rsid w:val="00F50BB8"/>
    <w:rsid w:val="00F53C91"/>
    <w:rsid w:val="00F547CD"/>
    <w:rsid w:val="00F54D28"/>
    <w:rsid w:val="00F627D0"/>
    <w:rsid w:val="00F64481"/>
    <w:rsid w:val="00F67735"/>
    <w:rsid w:val="00F72A51"/>
    <w:rsid w:val="00F76EA2"/>
    <w:rsid w:val="00F824A6"/>
    <w:rsid w:val="00F8495E"/>
    <w:rsid w:val="00F91AB0"/>
    <w:rsid w:val="00F978D6"/>
    <w:rsid w:val="00F979DA"/>
    <w:rsid w:val="00FA3C71"/>
    <w:rsid w:val="00FA4482"/>
    <w:rsid w:val="00FA7BC8"/>
    <w:rsid w:val="00FB072E"/>
    <w:rsid w:val="00FB15F2"/>
    <w:rsid w:val="00FB2BD6"/>
    <w:rsid w:val="00FB30F7"/>
    <w:rsid w:val="00FB38B5"/>
    <w:rsid w:val="00FB52AD"/>
    <w:rsid w:val="00FD346E"/>
    <w:rsid w:val="00FE094C"/>
    <w:rsid w:val="00FE0E41"/>
    <w:rsid w:val="00FE6757"/>
    <w:rsid w:val="00FF4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755BF078-1EBF-44C2-888C-03650E9C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A0B"/>
    <w:pPr>
      <w:widowControl w:val="0"/>
      <w:spacing w:line="400" w:lineRule="exact"/>
      <w:ind w:left="1435" w:hanging="1435"/>
      <w:jc w:val="both"/>
    </w:pPr>
    <w:rPr>
      <w:rFonts w:ascii="Times New Roman" w:eastAsia="華康仿宋體W5" w:hAnsi="Times New Roman"/>
      <w:kern w:val="2"/>
      <w:sz w:val="24"/>
      <w:szCs w:val="22"/>
    </w:rPr>
  </w:style>
  <w:style w:type="paragraph" w:styleId="1">
    <w:name w:val="heading 1"/>
    <w:aliases w:val="法規名稱"/>
    <w:basedOn w:val="a"/>
    <w:next w:val="a"/>
    <w:link w:val="10"/>
    <w:uiPriority w:val="99"/>
    <w:qFormat/>
    <w:rsid w:val="00C15A63"/>
    <w:pPr>
      <w:keepNext/>
      <w:spacing w:line="560" w:lineRule="exact"/>
      <w:ind w:left="0" w:firstLine="0"/>
      <w:jc w:val="center"/>
      <w:outlineLvl w:val="0"/>
    </w:pPr>
    <w:rPr>
      <w:rFonts w:ascii="Calibri Light" w:eastAsia="華康粗圓體" w:hAnsi="Calibri Light"/>
      <w:bCs/>
      <w:kern w:val="52"/>
      <w:sz w:val="40"/>
      <w:szCs w:val="52"/>
    </w:rPr>
  </w:style>
  <w:style w:type="paragraph" w:styleId="2">
    <w:name w:val="heading 2"/>
    <w:basedOn w:val="a"/>
    <w:next w:val="a"/>
    <w:link w:val="20"/>
    <w:qFormat/>
    <w:rsid w:val="00584B2D"/>
    <w:pPr>
      <w:keepNext/>
      <w:spacing w:beforeLines="50" w:afterLines="50" w:line="240" w:lineRule="auto"/>
      <w:ind w:left="0" w:firstLine="0"/>
      <w:jc w:val="left"/>
      <w:outlineLvl w:val="1"/>
    </w:pPr>
    <w:rPr>
      <w:rFonts w:ascii="Calibri Light" w:eastAsia="華康中黑體" w:hAnsi="Calibri Light"/>
      <w:bCs/>
      <w:sz w:val="38"/>
      <w:szCs w:val="48"/>
    </w:rPr>
  </w:style>
  <w:style w:type="paragraph" w:styleId="3">
    <w:name w:val="heading 3"/>
    <w:basedOn w:val="a"/>
    <w:next w:val="a"/>
    <w:link w:val="30"/>
    <w:qFormat/>
    <w:rsid w:val="00584B2D"/>
    <w:pPr>
      <w:keepNext/>
      <w:spacing w:line="240" w:lineRule="auto"/>
      <w:ind w:left="0" w:firstLine="0"/>
      <w:jc w:val="left"/>
      <w:outlineLvl w:val="2"/>
    </w:pPr>
    <w:rPr>
      <w:rFonts w:ascii="Calibri Light" w:eastAsia="中國龍魏碑體" w:hAnsi="Calibri Light"/>
      <w:bCs/>
      <w:sz w:val="120"/>
      <w:szCs w:val="36"/>
    </w:rPr>
  </w:style>
  <w:style w:type="paragraph" w:styleId="4">
    <w:name w:val="heading 4"/>
    <w:basedOn w:val="a"/>
    <w:next w:val="a"/>
    <w:link w:val="40"/>
    <w:qFormat/>
    <w:locked/>
    <w:rsid w:val="00B31ECD"/>
    <w:pPr>
      <w:keepNext/>
      <w:spacing w:line="720" w:lineRule="auto"/>
      <w:ind w:left="1984" w:hanging="708"/>
      <w:jc w:val="left"/>
      <w:outlineLvl w:val="3"/>
    </w:pPr>
    <w:rPr>
      <w:rFonts w:ascii="Arial" w:eastAsia="新細明體" w:hAnsi="Arial"/>
      <w:sz w:val="36"/>
      <w:szCs w:val="36"/>
    </w:rPr>
  </w:style>
  <w:style w:type="paragraph" w:styleId="5">
    <w:name w:val="heading 5"/>
    <w:basedOn w:val="a"/>
    <w:next w:val="a"/>
    <w:link w:val="50"/>
    <w:qFormat/>
    <w:locked/>
    <w:rsid w:val="00B31ECD"/>
    <w:pPr>
      <w:keepNext/>
      <w:spacing w:line="720" w:lineRule="auto"/>
      <w:ind w:left="2551" w:hanging="850"/>
      <w:jc w:val="left"/>
      <w:outlineLvl w:val="4"/>
    </w:pPr>
    <w:rPr>
      <w:rFonts w:ascii="Arial" w:eastAsia="新細明體" w:hAnsi="Arial"/>
      <w:b/>
      <w:bCs/>
      <w:sz w:val="36"/>
      <w:szCs w:val="36"/>
    </w:rPr>
  </w:style>
  <w:style w:type="paragraph" w:styleId="6">
    <w:name w:val="heading 6"/>
    <w:basedOn w:val="a"/>
    <w:next w:val="a"/>
    <w:link w:val="60"/>
    <w:qFormat/>
    <w:locked/>
    <w:rsid w:val="00B31ECD"/>
    <w:pPr>
      <w:keepNext/>
      <w:spacing w:line="720" w:lineRule="auto"/>
      <w:ind w:left="3260" w:hanging="1134"/>
      <w:jc w:val="left"/>
      <w:outlineLvl w:val="5"/>
    </w:pPr>
    <w:rPr>
      <w:rFonts w:ascii="Arial" w:eastAsia="新細明體" w:hAnsi="Arial"/>
      <w:sz w:val="36"/>
      <w:szCs w:val="36"/>
    </w:rPr>
  </w:style>
  <w:style w:type="paragraph" w:styleId="7">
    <w:name w:val="heading 7"/>
    <w:basedOn w:val="a"/>
    <w:next w:val="a"/>
    <w:link w:val="70"/>
    <w:qFormat/>
    <w:locked/>
    <w:rsid w:val="00B31ECD"/>
    <w:pPr>
      <w:keepNext/>
      <w:spacing w:line="720" w:lineRule="auto"/>
      <w:ind w:left="3827" w:hanging="1276"/>
      <w:jc w:val="left"/>
      <w:outlineLvl w:val="6"/>
    </w:pPr>
    <w:rPr>
      <w:rFonts w:ascii="Arial" w:eastAsia="新細明體" w:hAnsi="Arial"/>
      <w:b/>
      <w:bCs/>
      <w:sz w:val="36"/>
      <w:szCs w:val="36"/>
    </w:rPr>
  </w:style>
  <w:style w:type="paragraph" w:styleId="8">
    <w:name w:val="heading 8"/>
    <w:basedOn w:val="a"/>
    <w:next w:val="a"/>
    <w:link w:val="80"/>
    <w:qFormat/>
    <w:locked/>
    <w:rsid w:val="00B31ECD"/>
    <w:pPr>
      <w:keepNext/>
      <w:spacing w:line="720" w:lineRule="auto"/>
      <w:ind w:left="4394" w:hanging="1418"/>
      <w:jc w:val="left"/>
      <w:outlineLvl w:val="7"/>
    </w:pPr>
    <w:rPr>
      <w:rFonts w:ascii="Arial" w:eastAsia="新細明體" w:hAnsi="Arial"/>
      <w:sz w:val="36"/>
      <w:szCs w:val="36"/>
    </w:rPr>
  </w:style>
  <w:style w:type="paragraph" w:styleId="9">
    <w:name w:val="heading 9"/>
    <w:basedOn w:val="a"/>
    <w:next w:val="a"/>
    <w:link w:val="90"/>
    <w:qFormat/>
    <w:locked/>
    <w:rsid w:val="00B31ECD"/>
    <w:pPr>
      <w:keepNext/>
      <w:spacing w:line="720" w:lineRule="auto"/>
      <w:ind w:left="5102" w:hanging="1700"/>
      <w:jc w:val="left"/>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法規名稱 字元"/>
    <w:link w:val="1"/>
    <w:uiPriority w:val="99"/>
    <w:locked/>
    <w:rsid w:val="00C15A63"/>
    <w:rPr>
      <w:rFonts w:ascii="Calibri Light" w:eastAsia="華康粗圓體" w:hAnsi="Calibri Light" w:cs="Times New Roman"/>
      <w:bCs/>
      <w:kern w:val="52"/>
      <w:sz w:val="52"/>
      <w:szCs w:val="52"/>
    </w:rPr>
  </w:style>
  <w:style w:type="character" w:customStyle="1" w:styleId="20">
    <w:name w:val="標題 2 字元"/>
    <w:link w:val="2"/>
    <w:uiPriority w:val="99"/>
    <w:locked/>
    <w:rsid w:val="00584B2D"/>
    <w:rPr>
      <w:rFonts w:ascii="Calibri Light" w:eastAsia="華康中黑體" w:hAnsi="Calibri Light" w:cs="Times New Roman"/>
      <w:bCs/>
      <w:sz w:val="48"/>
      <w:szCs w:val="48"/>
    </w:rPr>
  </w:style>
  <w:style w:type="character" w:customStyle="1" w:styleId="30">
    <w:name w:val="標題 3 字元"/>
    <w:link w:val="3"/>
    <w:uiPriority w:val="99"/>
    <w:locked/>
    <w:rsid w:val="00584B2D"/>
    <w:rPr>
      <w:rFonts w:ascii="Calibri Light" w:eastAsia="中國龍魏碑體" w:hAnsi="Calibri Light" w:cs="Times New Roman"/>
      <w:bCs/>
      <w:sz w:val="36"/>
      <w:szCs w:val="36"/>
    </w:rPr>
  </w:style>
  <w:style w:type="paragraph" w:styleId="a3">
    <w:name w:val="Title"/>
    <w:aliases w:val="修定日期,推薦書"/>
    <w:basedOn w:val="a"/>
    <w:next w:val="a"/>
    <w:link w:val="a4"/>
    <w:uiPriority w:val="99"/>
    <w:qFormat/>
    <w:rsid w:val="00593A0B"/>
    <w:pPr>
      <w:spacing w:line="240" w:lineRule="exact"/>
      <w:ind w:leftChars="500" w:left="600" w:rightChars="500" w:right="500" w:hangingChars="100" w:hanging="100"/>
      <w:outlineLvl w:val="3"/>
    </w:pPr>
    <w:rPr>
      <w:rFonts w:eastAsia="華康細圓體"/>
      <w:bCs/>
      <w:sz w:val="18"/>
      <w:szCs w:val="32"/>
    </w:rPr>
  </w:style>
  <w:style w:type="character" w:customStyle="1" w:styleId="a4">
    <w:name w:val="標題 字元"/>
    <w:aliases w:val="修定日期 字元,推薦書 字元"/>
    <w:link w:val="a3"/>
    <w:uiPriority w:val="99"/>
    <w:locked/>
    <w:rsid w:val="00593A0B"/>
    <w:rPr>
      <w:rFonts w:ascii="Times New Roman" w:eastAsia="華康細圓體" w:hAnsi="Times New Roman" w:cs="Times New Roman"/>
      <w:bCs/>
      <w:sz w:val="32"/>
      <w:szCs w:val="32"/>
    </w:rPr>
  </w:style>
  <w:style w:type="paragraph" w:styleId="a5">
    <w:name w:val="Subtitle"/>
    <w:aliases w:val="單頁頁首,推薦書內文"/>
    <w:basedOn w:val="a"/>
    <w:next w:val="a"/>
    <w:link w:val="a6"/>
    <w:uiPriority w:val="99"/>
    <w:qFormat/>
    <w:rsid w:val="0070759F"/>
    <w:pPr>
      <w:spacing w:line="240" w:lineRule="auto"/>
      <w:ind w:left="0" w:firstLine="0"/>
      <w:jc w:val="right"/>
    </w:pPr>
    <w:rPr>
      <w:rFonts w:ascii="Calibri Light" w:eastAsia="華康行書體" w:hAnsi="Calibri Light"/>
      <w:iCs/>
      <w:szCs w:val="24"/>
    </w:rPr>
  </w:style>
  <w:style w:type="character" w:customStyle="1" w:styleId="a6">
    <w:name w:val="副標題 字元"/>
    <w:aliases w:val="單頁頁首 字元,推薦書內文 字元"/>
    <w:link w:val="a5"/>
    <w:uiPriority w:val="99"/>
    <w:locked/>
    <w:rsid w:val="0070759F"/>
    <w:rPr>
      <w:rFonts w:ascii="Calibri Light" w:eastAsia="華康行書體" w:hAnsi="Calibri Light" w:cs="Times New Roman"/>
      <w:iCs/>
      <w:sz w:val="24"/>
      <w:szCs w:val="24"/>
    </w:rPr>
  </w:style>
  <w:style w:type="paragraph" w:customStyle="1" w:styleId="a7">
    <w:name w:val="雙頁頁首"/>
    <w:basedOn w:val="a"/>
    <w:next w:val="a"/>
    <w:link w:val="a8"/>
    <w:uiPriority w:val="99"/>
    <w:rsid w:val="0070759F"/>
    <w:pPr>
      <w:spacing w:line="240" w:lineRule="auto"/>
      <w:ind w:left="0" w:firstLine="0"/>
      <w:jc w:val="left"/>
    </w:pPr>
    <w:rPr>
      <w:rFonts w:eastAsia="華康行書體"/>
    </w:rPr>
  </w:style>
  <w:style w:type="paragraph" w:customStyle="1" w:styleId="a9">
    <w:name w:val="頁尾字體"/>
    <w:basedOn w:val="a"/>
    <w:next w:val="a"/>
    <w:link w:val="aa"/>
    <w:uiPriority w:val="99"/>
    <w:rsid w:val="0070759F"/>
    <w:pPr>
      <w:spacing w:line="240" w:lineRule="auto"/>
      <w:ind w:left="0" w:firstLine="0"/>
      <w:jc w:val="right"/>
    </w:pPr>
    <w:rPr>
      <w:sz w:val="22"/>
    </w:rPr>
  </w:style>
  <w:style w:type="character" w:customStyle="1" w:styleId="a8">
    <w:name w:val="雙頁頁首 字元"/>
    <w:link w:val="a7"/>
    <w:uiPriority w:val="99"/>
    <w:locked/>
    <w:rsid w:val="0070759F"/>
    <w:rPr>
      <w:rFonts w:eastAsia="華康行書體" w:cs="Times New Roman"/>
    </w:rPr>
  </w:style>
  <w:style w:type="paragraph" w:styleId="ab">
    <w:name w:val="header"/>
    <w:basedOn w:val="a"/>
    <w:link w:val="ac"/>
    <w:uiPriority w:val="99"/>
    <w:rsid w:val="00A577CD"/>
    <w:pPr>
      <w:tabs>
        <w:tab w:val="center" w:pos="4153"/>
        <w:tab w:val="right" w:pos="8306"/>
      </w:tabs>
      <w:snapToGrid w:val="0"/>
    </w:pPr>
    <w:rPr>
      <w:sz w:val="20"/>
      <w:szCs w:val="20"/>
    </w:rPr>
  </w:style>
  <w:style w:type="character" w:customStyle="1" w:styleId="ac">
    <w:name w:val="頁首 字元"/>
    <w:link w:val="ab"/>
    <w:uiPriority w:val="99"/>
    <w:locked/>
    <w:rsid w:val="00A577CD"/>
    <w:rPr>
      <w:rFonts w:eastAsia="華康仿宋體W5" w:cs="Times New Roman"/>
      <w:sz w:val="20"/>
      <w:szCs w:val="20"/>
    </w:rPr>
  </w:style>
  <w:style w:type="character" w:customStyle="1" w:styleId="aa">
    <w:name w:val="頁尾字體 字元"/>
    <w:link w:val="a9"/>
    <w:uiPriority w:val="99"/>
    <w:locked/>
    <w:rsid w:val="0070759F"/>
    <w:rPr>
      <w:rFonts w:eastAsia="華康仿宋體W5" w:cs="Times New Roman"/>
      <w:sz w:val="22"/>
    </w:rPr>
  </w:style>
  <w:style w:type="paragraph" w:styleId="ad">
    <w:name w:val="footer"/>
    <w:basedOn w:val="a"/>
    <w:link w:val="ae"/>
    <w:uiPriority w:val="99"/>
    <w:rsid w:val="00A577CD"/>
    <w:pPr>
      <w:tabs>
        <w:tab w:val="center" w:pos="4153"/>
        <w:tab w:val="right" w:pos="8306"/>
      </w:tabs>
      <w:snapToGrid w:val="0"/>
    </w:pPr>
    <w:rPr>
      <w:sz w:val="20"/>
      <w:szCs w:val="20"/>
    </w:rPr>
  </w:style>
  <w:style w:type="character" w:customStyle="1" w:styleId="ae">
    <w:name w:val="頁尾 字元"/>
    <w:link w:val="ad"/>
    <w:uiPriority w:val="99"/>
    <w:locked/>
    <w:rsid w:val="00A577CD"/>
    <w:rPr>
      <w:rFonts w:eastAsia="華康仿宋體W5" w:cs="Times New Roman"/>
      <w:sz w:val="20"/>
      <w:szCs w:val="20"/>
    </w:rPr>
  </w:style>
  <w:style w:type="paragraph" w:customStyle="1" w:styleId="af">
    <w:name w:val="修訂日期"/>
    <w:basedOn w:val="af0"/>
    <w:link w:val="af1"/>
    <w:uiPriority w:val="99"/>
    <w:rsid w:val="0015700F"/>
    <w:pPr>
      <w:spacing w:line="240" w:lineRule="exact"/>
      <w:ind w:left="1134" w:firstLine="0"/>
    </w:pPr>
    <w:rPr>
      <w:rFonts w:ascii="新細明體" w:eastAsia="華康細圓體" w:hAnsi="新細明體" w:cs="Times New Roman"/>
      <w:color w:val="000000"/>
      <w:w w:val="97"/>
      <w:kern w:val="0"/>
      <w:sz w:val="20"/>
      <w:szCs w:val="20"/>
    </w:rPr>
  </w:style>
  <w:style w:type="character" w:customStyle="1" w:styleId="af1">
    <w:name w:val="修訂日期 字元"/>
    <w:link w:val="af"/>
    <w:uiPriority w:val="99"/>
    <w:locked/>
    <w:rsid w:val="0015700F"/>
    <w:rPr>
      <w:rFonts w:ascii="新細明體" w:eastAsia="華康細圓體" w:hAnsi="新細明體"/>
      <w:color w:val="000000"/>
      <w:w w:val="97"/>
      <w:kern w:val="0"/>
      <w:sz w:val="20"/>
    </w:rPr>
  </w:style>
  <w:style w:type="paragraph" w:customStyle="1" w:styleId="af2">
    <w:name w:val="法條"/>
    <w:basedOn w:val="a"/>
    <w:link w:val="af3"/>
    <w:uiPriority w:val="99"/>
    <w:rsid w:val="0015700F"/>
    <w:pPr>
      <w:overflowPunct w:val="0"/>
    </w:pPr>
    <w:rPr>
      <w:rFonts w:ascii="華康仿宋體W5"/>
      <w:kern w:val="0"/>
      <w:sz w:val="20"/>
      <w:szCs w:val="20"/>
    </w:rPr>
  </w:style>
  <w:style w:type="character" w:customStyle="1" w:styleId="af3">
    <w:name w:val="法條 字元"/>
    <w:link w:val="af2"/>
    <w:uiPriority w:val="99"/>
    <w:locked/>
    <w:rsid w:val="0015700F"/>
    <w:rPr>
      <w:rFonts w:ascii="華康仿宋體W5" w:eastAsia="華康仿宋體W5" w:hAnsi="Times New Roman"/>
      <w:kern w:val="0"/>
      <w:sz w:val="20"/>
    </w:rPr>
  </w:style>
  <w:style w:type="paragraph" w:styleId="af0">
    <w:name w:val="Plain Text"/>
    <w:aliases w:val="字元"/>
    <w:basedOn w:val="a"/>
    <w:link w:val="af4"/>
    <w:uiPriority w:val="99"/>
    <w:rsid w:val="0015700F"/>
    <w:rPr>
      <w:rFonts w:ascii="細明體" w:eastAsia="細明體" w:hAnsi="Courier New" w:cs="Courier New"/>
      <w:szCs w:val="24"/>
    </w:rPr>
  </w:style>
  <w:style w:type="character" w:customStyle="1" w:styleId="af4">
    <w:name w:val="純文字 字元"/>
    <w:aliases w:val="字元 字元"/>
    <w:link w:val="af0"/>
    <w:uiPriority w:val="99"/>
    <w:locked/>
    <w:rsid w:val="0015700F"/>
    <w:rPr>
      <w:rFonts w:ascii="細明體" w:eastAsia="細明體" w:hAnsi="Courier New" w:cs="Courier New"/>
      <w:sz w:val="24"/>
      <w:szCs w:val="24"/>
    </w:rPr>
  </w:style>
  <w:style w:type="paragraph" w:customStyle="1" w:styleId="af5">
    <w:name w:val="側邊標題"/>
    <w:basedOn w:val="a"/>
    <w:link w:val="af6"/>
    <w:uiPriority w:val="99"/>
    <w:rsid w:val="00027DC3"/>
    <w:pPr>
      <w:snapToGrid w:val="0"/>
      <w:spacing w:line="240" w:lineRule="exact"/>
      <w:ind w:left="0" w:firstLine="0"/>
      <w:jc w:val="left"/>
    </w:pPr>
    <w:rPr>
      <w:rFonts w:ascii="微軟正黑體" w:eastAsia="華康粗黑體" w:hAnsi="微軟正黑體"/>
      <w:kern w:val="0"/>
      <w:sz w:val="20"/>
      <w:szCs w:val="20"/>
    </w:rPr>
  </w:style>
  <w:style w:type="character" w:customStyle="1" w:styleId="af6">
    <w:name w:val="側邊標題 字元"/>
    <w:link w:val="af5"/>
    <w:uiPriority w:val="99"/>
    <w:locked/>
    <w:rsid w:val="00027DC3"/>
    <w:rPr>
      <w:rFonts w:ascii="微軟正黑體" w:eastAsia="華康粗黑體" w:hAnsi="微軟正黑體"/>
      <w:kern w:val="0"/>
      <w:sz w:val="20"/>
    </w:rPr>
  </w:style>
  <w:style w:type="paragraph" w:customStyle="1" w:styleId="af7">
    <w:name w:val="頁眉"/>
    <w:basedOn w:val="ab"/>
    <w:link w:val="af8"/>
    <w:uiPriority w:val="99"/>
    <w:rsid w:val="00027DC3"/>
    <w:pPr>
      <w:spacing w:line="240" w:lineRule="auto"/>
      <w:ind w:left="0" w:firstLine="0"/>
      <w:jc w:val="left"/>
    </w:pPr>
    <w:rPr>
      <w:rFonts w:eastAsia="華康行書體"/>
      <w:kern w:val="0"/>
    </w:rPr>
  </w:style>
  <w:style w:type="character" w:customStyle="1" w:styleId="af8">
    <w:name w:val="頁眉 字元"/>
    <w:link w:val="af7"/>
    <w:uiPriority w:val="99"/>
    <w:locked/>
    <w:rsid w:val="00027DC3"/>
    <w:rPr>
      <w:rFonts w:ascii="Times New Roman" w:eastAsia="華康行書體" w:hAnsi="Times New Roman"/>
      <w:kern w:val="0"/>
      <w:sz w:val="20"/>
    </w:rPr>
  </w:style>
  <w:style w:type="paragraph" w:customStyle="1" w:styleId="11">
    <w:name w:val="內文1"/>
    <w:basedOn w:val="a"/>
    <w:link w:val="12"/>
    <w:uiPriority w:val="99"/>
    <w:rsid w:val="002576F9"/>
    <w:pPr>
      <w:ind w:left="0" w:firstLineChars="800" w:firstLine="800"/>
    </w:pPr>
  </w:style>
  <w:style w:type="paragraph" w:styleId="af9">
    <w:name w:val="List Paragraph"/>
    <w:basedOn w:val="a"/>
    <w:uiPriority w:val="99"/>
    <w:qFormat/>
    <w:rsid w:val="00F21C77"/>
    <w:pPr>
      <w:ind w:leftChars="200" w:left="480"/>
    </w:pPr>
  </w:style>
  <w:style w:type="character" w:customStyle="1" w:styleId="12">
    <w:name w:val="內文1 字元"/>
    <w:link w:val="11"/>
    <w:uiPriority w:val="99"/>
    <w:locked/>
    <w:rsid w:val="002576F9"/>
    <w:rPr>
      <w:rFonts w:ascii="Times New Roman" w:eastAsia="華康仿宋體W5" w:hAnsi="Times New Roman" w:cs="Times New Roman"/>
    </w:rPr>
  </w:style>
  <w:style w:type="paragraph" w:customStyle="1" w:styleId="afa">
    <w:name w:val="附件"/>
    <w:basedOn w:val="af2"/>
    <w:link w:val="afb"/>
    <w:uiPriority w:val="99"/>
    <w:rsid w:val="00F67735"/>
    <w:pPr>
      <w:spacing w:beforeLines="50" w:afterLines="50"/>
      <w:ind w:left="0" w:firstLine="0"/>
    </w:pPr>
    <w:rPr>
      <w:rFonts w:eastAsia="標楷體"/>
    </w:rPr>
  </w:style>
  <w:style w:type="paragraph" w:customStyle="1" w:styleId="afc">
    <w:name w:val="表格文"/>
    <w:basedOn w:val="a"/>
    <w:link w:val="afd"/>
    <w:uiPriority w:val="99"/>
    <w:rsid w:val="00F67735"/>
    <w:pPr>
      <w:snapToGrid w:val="0"/>
      <w:spacing w:line="240" w:lineRule="auto"/>
      <w:ind w:leftChars="50" w:left="50" w:rightChars="50" w:right="50" w:firstLine="0"/>
      <w:jc w:val="distribute"/>
    </w:pPr>
    <w:rPr>
      <w:rFonts w:ascii="標楷體" w:eastAsia="標楷體" w:hAnsi="標楷體"/>
      <w:kern w:val="0"/>
      <w:sz w:val="16"/>
      <w:szCs w:val="20"/>
    </w:rPr>
  </w:style>
  <w:style w:type="character" w:customStyle="1" w:styleId="afb">
    <w:name w:val="附件 字元"/>
    <w:link w:val="afa"/>
    <w:uiPriority w:val="99"/>
    <w:locked/>
    <w:rsid w:val="00F67735"/>
    <w:rPr>
      <w:rFonts w:ascii="華康仿宋體W5" w:eastAsia="標楷體" w:hAnsi="Times New Roman"/>
      <w:kern w:val="0"/>
      <w:sz w:val="20"/>
    </w:rPr>
  </w:style>
  <w:style w:type="character" w:customStyle="1" w:styleId="afd">
    <w:name w:val="表格文 字元"/>
    <w:link w:val="afc"/>
    <w:uiPriority w:val="99"/>
    <w:locked/>
    <w:rsid w:val="00F67735"/>
    <w:rPr>
      <w:rFonts w:ascii="標楷體" w:eastAsia="標楷體" w:hAnsi="標楷體"/>
      <w:kern w:val="0"/>
      <w:sz w:val="20"/>
    </w:rPr>
  </w:style>
  <w:style w:type="paragraph" w:customStyle="1" w:styleId="afe">
    <w:name w:val="章節名稱１"/>
    <w:basedOn w:val="a"/>
    <w:next w:val="a"/>
    <w:link w:val="aff"/>
    <w:uiPriority w:val="99"/>
    <w:rsid w:val="0015652E"/>
    <w:pPr>
      <w:spacing w:line="240" w:lineRule="auto"/>
      <w:ind w:left="0" w:firstLine="0"/>
      <w:outlineLvl w:val="0"/>
    </w:pPr>
    <w:rPr>
      <w:rFonts w:eastAsia="中國龍粗魏碑"/>
      <w:sz w:val="120"/>
    </w:rPr>
  </w:style>
  <w:style w:type="paragraph" w:customStyle="1" w:styleId="aff0">
    <w:name w:val="第一章１"/>
    <w:basedOn w:val="a"/>
    <w:next w:val="a"/>
    <w:link w:val="aff1"/>
    <w:uiPriority w:val="99"/>
    <w:rsid w:val="00584B2D"/>
    <w:pPr>
      <w:spacing w:beforeLines="50" w:afterLines="50" w:line="240" w:lineRule="auto"/>
      <w:ind w:left="0" w:firstLine="0"/>
    </w:pPr>
    <w:rPr>
      <w:rFonts w:eastAsia="華康中黑體"/>
      <w:sz w:val="38"/>
    </w:rPr>
  </w:style>
  <w:style w:type="character" w:customStyle="1" w:styleId="aff">
    <w:name w:val="章節名稱１ 字元"/>
    <w:link w:val="afe"/>
    <w:uiPriority w:val="99"/>
    <w:locked/>
    <w:rsid w:val="0015652E"/>
    <w:rPr>
      <w:rFonts w:ascii="Times New Roman" w:eastAsia="中國龍粗魏碑" w:hAnsi="Times New Roman" w:cs="Times New Roman"/>
      <w:sz w:val="120"/>
    </w:rPr>
  </w:style>
  <w:style w:type="character" w:styleId="aff2">
    <w:name w:val="Subtle Emphasis"/>
    <w:uiPriority w:val="99"/>
    <w:qFormat/>
    <w:rsid w:val="00C15A63"/>
    <w:rPr>
      <w:rFonts w:cs="Times New Roman"/>
      <w:i/>
      <w:iCs/>
      <w:color w:val="404040"/>
    </w:rPr>
  </w:style>
  <w:style w:type="character" w:customStyle="1" w:styleId="aff1">
    <w:name w:val="第一章１ 字元"/>
    <w:link w:val="aff0"/>
    <w:uiPriority w:val="99"/>
    <w:locked/>
    <w:rsid w:val="00584B2D"/>
    <w:rPr>
      <w:rFonts w:ascii="Times New Roman" w:eastAsia="華康中黑體" w:hAnsi="Times New Roman" w:cs="Times New Roman"/>
      <w:sz w:val="38"/>
    </w:rPr>
  </w:style>
  <w:style w:type="character" w:customStyle="1" w:styleId="13">
    <w:name w:val="純文字 字元1"/>
    <w:aliases w:val="字元 字元2"/>
    <w:uiPriority w:val="99"/>
    <w:semiHidden/>
    <w:rsid w:val="00457F42"/>
    <w:rPr>
      <w:rFonts w:ascii="細明體" w:eastAsia="細明體" w:hAnsi="Courier New"/>
      <w:sz w:val="24"/>
    </w:rPr>
  </w:style>
  <w:style w:type="paragraph" w:customStyle="1" w:styleId="aff3">
    <w:name w:val="大標"/>
    <w:basedOn w:val="a"/>
    <w:link w:val="aff4"/>
    <w:uiPriority w:val="99"/>
    <w:rsid w:val="005D04B7"/>
    <w:pPr>
      <w:widowControl/>
      <w:spacing w:line="240" w:lineRule="auto"/>
      <w:ind w:leftChars="150" w:left="350" w:hangingChars="200" w:hanging="200"/>
      <w:jc w:val="left"/>
    </w:pPr>
    <w:rPr>
      <w:rFonts w:ascii="華康仿宋體W5" w:eastAsia="中國龍魏碑體"/>
      <w:kern w:val="0"/>
      <w:sz w:val="20"/>
      <w:szCs w:val="20"/>
    </w:rPr>
  </w:style>
  <w:style w:type="character" w:customStyle="1" w:styleId="aff4">
    <w:name w:val="大標 字元"/>
    <w:link w:val="aff3"/>
    <w:uiPriority w:val="99"/>
    <w:locked/>
    <w:rsid w:val="005D04B7"/>
    <w:rPr>
      <w:rFonts w:ascii="華康仿宋體W5" w:eastAsia="中國龍魏碑體" w:hAnsi="Times New Roman"/>
      <w:kern w:val="0"/>
      <w:sz w:val="20"/>
    </w:rPr>
  </w:style>
  <w:style w:type="paragraph" w:customStyle="1" w:styleId="aff5">
    <w:name w:val="公文(正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lin958itap0fs32lang1024">
    <w:name w:val="lin958itap0 fs32lang1024"/>
    <w:uiPriority w:val="99"/>
    <w:rsid w:val="00497167"/>
    <w:pPr>
      <w:widowControl w:val="0"/>
      <w:autoSpaceDE w:val="0"/>
      <w:autoSpaceDN w:val="0"/>
      <w:adjustRightInd w:val="0"/>
      <w:ind w:left="958"/>
    </w:pPr>
    <w:rPr>
      <w:rFonts w:ascii="Times New Roman" w:eastAsia="細明體" w:hAnsi="Times New Roman"/>
    </w:rPr>
  </w:style>
  <w:style w:type="paragraph" w:customStyle="1" w:styleId="aff6">
    <w:name w:val="公文(主旨)"/>
    <w:basedOn w:val="a"/>
    <w:next w:val="lin958itap0fs32lang1024"/>
    <w:uiPriority w:val="99"/>
    <w:rsid w:val="00497167"/>
    <w:pPr>
      <w:autoSpaceDE w:val="0"/>
      <w:autoSpaceDN w:val="0"/>
      <w:adjustRightInd w:val="0"/>
      <w:spacing w:line="240" w:lineRule="auto"/>
      <w:ind w:left="958" w:hanging="958"/>
      <w:jc w:val="left"/>
    </w:pPr>
    <w:rPr>
      <w:rFonts w:eastAsia="細明體"/>
      <w:kern w:val="0"/>
      <w:sz w:val="32"/>
      <w:szCs w:val="20"/>
    </w:rPr>
  </w:style>
  <w:style w:type="paragraph" w:customStyle="1" w:styleId="aff7">
    <w:name w:val="公文(主管)"/>
    <w:basedOn w:val="a"/>
    <w:uiPriority w:val="99"/>
    <w:rsid w:val="00497167"/>
    <w:pPr>
      <w:autoSpaceDE w:val="0"/>
      <w:autoSpaceDN w:val="0"/>
      <w:adjustRightInd w:val="0"/>
      <w:spacing w:line="240" w:lineRule="auto"/>
      <w:ind w:left="7938" w:firstLine="0"/>
      <w:jc w:val="left"/>
    </w:pPr>
    <w:rPr>
      <w:rFonts w:eastAsia="細明體"/>
      <w:color w:val="FF0000"/>
      <w:kern w:val="0"/>
      <w:sz w:val="32"/>
      <w:szCs w:val="20"/>
    </w:rPr>
  </w:style>
  <w:style w:type="paragraph" w:customStyle="1" w:styleId="aff8">
    <w:name w:val="公文(全銜)"/>
    <w:uiPriority w:val="99"/>
    <w:rsid w:val="00497167"/>
    <w:pPr>
      <w:widowControl w:val="0"/>
      <w:autoSpaceDE w:val="0"/>
      <w:autoSpaceDN w:val="0"/>
      <w:adjustRightInd w:val="0"/>
      <w:spacing w:line="480" w:lineRule="atLeast"/>
    </w:pPr>
    <w:rPr>
      <w:rFonts w:ascii="Times New Roman" w:eastAsia="細明體" w:hAnsi="Times New Roman"/>
      <w:b/>
      <w:color w:val="FF0000"/>
      <w:sz w:val="40"/>
    </w:rPr>
  </w:style>
  <w:style w:type="paragraph" w:customStyle="1" w:styleId="aff9">
    <w:name w:val="公文(地址)"/>
    <w:basedOn w:val="a"/>
    <w:uiPriority w:val="99"/>
    <w:rsid w:val="00497167"/>
    <w:pPr>
      <w:autoSpaceDE w:val="0"/>
      <w:autoSpaceDN w:val="0"/>
      <w:adjustRightInd w:val="0"/>
      <w:spacing w:line="240" w:lineRule="auto"/>
      <w:ind w:left="8278" w:firstLine="0"/>
      <w:jc w:val="left"/>
    </w:pPr>
    <w:rPr>
      <w:rFonts w:eastAsia="細明體"/>
      <w:kern w:val="0"/>
      <w:sz w:val="20"/>
      <w:szCs w:val="20"/>
    </w:rPr>
  </w:style>
  <w:style w:type="paragraph" w:customStyle="1" w:styleId="affa">
    <w:name w:val="公文(受文者)"/>
    <w:basedOn w:val="a"/>
    <w:next w:val="a"/>
    <w:uiPriority w:val="99"/>
    <w:rsid w:val="00497167"/>
    <w:pPr>
      <w:autoSpaceDE w:val="0"/>
      <w:autoSpaceDN w:val="0"/>
      <w:adjustRightInd w:val="0"/>
      <w:spacing w:line="240" w:lineRule="auto"/>
      <w:ind w:left="1440" w:hanging="1440"/>
      <w:jc w:val="left"/>
    </w:pPr>
    <w:rPr>
      <w:rFonts w:eastAsia="細明體"/>
      <w:kern w:val="0"/>
      <w:sz w:val="32"/>
      <w:szCs w:val="20"/>
    </w:rPr>
  </w:style>
  <w:style w:type="paragraph" w:customStyle="1" w:styleId="affb">
    <w:name w:val="公文(附件)"/>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c">
    <w:name w:val="公文(副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d">
    <w:name w:val="公文(密等)"/>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e">
    <w:name w:val="公文(速別)"/>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
    <w:name w:val="公文(發文日期)"/>
    <w:basedOn w:val="a"/>
    <w:next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0">
    <w:name w:val="公文(發文字號)"/>
    <w:basedOn w:val="a"/>
    <w:next w:val="a"/>
    <w:uiPriority w:val="99"/>
    <w:rsid w:val="00497167"/>
    <w:pPr>
      <w:autoSpaceDE w:val="0"/>
      <w:autoSpaceDN w:val="0"/>
      <w:adjustRightInd w:val="0"/>
      <w:spacing w:line="240" w:lineRule="auto"/>
      <w:ind w:left="1320" w:hanging="1320"/>
      <w:jc w:val="left"/>
    </w:pPr>
    <w:rPr>
      <w:rFonts w:eastAsia="細明體"/>
      <w:kern w:val="0"/>
      <w:sz w:val="20"/>
      <w:szCs w:val="20"/>
    </w:rPr>
  </w:style>
  <w:style w:type="paragraph" w:styleId="afff1">
    <w:name w:val="annotation text"/>
    <w:basedOn w:val="a"/>
    <w:link w:val="afff2"/>
    <w:uiPriority w:val="99"/>
    <w:semiHidden/>
    <w:rsid w:val="00275809"/>
    <w:pPr>
      <w:spacing w:line="240" w:lineRule="auto"/>
      <w:ind w:left="0" w:firstLine="0"/>
      <w:jc w:val="left"/>
    </w:pPr>
    <w:rPr>
      <w:rFonts w:eastAsia="新細明體"/>
      <w:kern w:val="0"/>
      <w:sz w:val="20"/>
      <w:szCs w:val="20"/>
    </w:rPr>
  </w:style>
  <w:style w:type="character" w:customStyle="1" w:styleId="afff2">
    <w:name w:val="註解文字 字元"/>
    <w:link w:val="afff1"/>
    <w:uiPriority w:val="99"/>
    <w:semiHidden/>
    <w:locked/>
    <w:rsid w:val="00275809"/>
    <w:rPr>
      <w:rFonts w:ascii="Times New Roman" w:eastAsia="新細明體" w:hAnsi="Times New Roman" w:cs="Times New Roman"/>
      <w:kern w:val="0"/>
      <w:sz w:val="20"/>
      <w:szCs w:val="20"/>
    </w:rPr>
  </w:style>
  <w:style w:type="paragraph" w:customStyle="1" w:styleId="xl46">
    <w:name w:val="xl46"/>
    <w:basedOn w:val="a"/>
    <w:uiPriority w:val="99"/>
    <w:rsid w:val="00C02269"/>
    <w:pPr>
      <w:widowControl/>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標楷體" w:eastAsia="標楷體" w:cs="標楷體"/>
      <w:kern w:val="0"/>
      <w:szCs w:val="24"/>
    </w:rPr>
  </w:style>
  <w:style w:type="paragraph" w:customStyle="1" w:styleId="14">
    <w:name w:val="清單段落1"/>
    <w:basedOn w:val="a"/>
    <w:uiPriority w:val="99"/>
    <w:rsid w:val="000314A2"/>
    <w:pPr>
      <w:widowControl/>
      <w:spacing w:line="240" w:lineRule="auto"/>
      <w:ind w:leftChars="200" w:left="480" w:firstLine="0"/>
      <w:jc w:val="left"/>
    </w:pPr>
    <w:rPr>
      <w:rFonts w:ascii="Calibri" w:eastAsia="新細明體" w:hAnsi="Calibri"/>
      <w:kern w:val="0"/>
      <w:szCs w:val="24"/>
    </w:rPr>
  </w:style>
  <w:style w:type="paragraph" w:styleId="HTML">
    <w:name w:val="HTML Preformatted"/>
    <w:basedOn w:val="a"/>
    <w:link w:val="HTML0"/>
    <w:uiPriority w:val="99"/>
    <w:rsid w:val="00C34F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Arial Unicode MS" w:eastAsia="Arial Unicode MS" w:hAnsi="Arial Unicode MS"/>
      <w:kern w:val="0"/>
      <w:sz w:val="20"/>
      <w:szCs w:val="20"/>
    </w:rPr>
  </w:style>
  <w:style w:type="character" w:customStyle="1" w:styleId="HTML0">
    <w:name w:val="HTML 預設格式 字元"/>
    <w:link w:val="HTML"/>
    <w:uiPriority w:val="99"/>
    <w:locked/>
    <w:rsid w:val="00C34F14"/>
    <w:rPr>
      <w:rFonts w:ascii="Arial Unicode MS" w:eastAsia="Arial Unicode MS" w:hAnsi="Arial Unicode MS" w:cs="Times New Roman"/>
      <w:kern w:val="0"/>
      <w:sz w:val="20"/>
      <w:szCs w:val="20"/>
    </w:rPr>
  </w:style>
  <w:style w:type="paragraph" w:customStyle="1" w:styleId="afff3">
    <w:name w:val="附錄內文"/>
    <w:basedOn w:val="a"/>
    <w:link w:val="afff4"/>
    <w:uiPriority w:val="99"/>
    <w:rsid w:val="001875A8"/>
    <w:pPr>
      <w:spacing w:line="420" w:lineRule="exact"/>
      <w:ind w:left="0" w:firstLine="0"/>
    </w:pPr>
    <w:rPr>
      <w:rFonts w:ascii="華康仿宋體W5" w:hAnsi="微軟正黑體"/>
      <w:kern w:val="0"/>
      <w:sz w:val="20"/>
      <w:szCs w:val="20"/>
    </w:rPr>
  </w:style>
  <w:style w:type="character" w:customStyle="1" w:styleId="afff4">
    <w:name w:val="附錄內文 字元"/>
    <w:link w:val="afff3"/>
    <w:uiPriority w:val="99"/>
    <w:locked/>
    <w:rsid w:val="001875A8"/>
    <w:rPr>
      <w:rFonts w:ascii="華康仿宋體W5" w:eastAsia="華康仿宋體W5" w:hAnsi="微軟正黑體"/>
      <w:kern w:val="0"/>
      <w:sz w:val="20"/>
    </w:rPr>
  </w:style>
  <w:style w:type="paragraph" w:styleId="afff5">
    <w:name w:val="Balloon Text"/>
    <w:basedOn w:val="a"/>
    <w:link w:val="afff6"/>
    <w:uiPriority w:val="99"/>
    <w:semiHidden/>
    <w:rsid w:val="001875A8"/>
    <w:pPr>
      <w:spacing w:line="240" w:lineRule="auto"/>
      <w:ind w:left="0" w:firstLine="0"/>
      <w:jc w:val="left"/>
    </w:pPr>
    <w:rPr>
      <w:rFonts w:ascii="Calibri Light" w:eastAsia="新細明體" w:hAnsi="Calibri Light"/>
      <w:kern w:val="0"/>
      <w:sz w:val="18"/>
      <w:szCs w:val="20"/>
    </w:rPr>
  </w:style>
  <w:style w:type="character" w:customStyle="1" w:styleId="afff6">
    <w:name w:val="註解方塊文字 字元"/>
    <w:link w:val="afff5"/>
    <w:uiPriority w:val="99"/>
    <w:semiHidden/>
    <w:locked/>
    <w:rsid w:val="001875A8"/>
    <w:rPr>
      <w:rFonts w:ascii="Calibri Light" w:eastAsia="新細明體" w:hAnsi="Calibri Light" w:cs="Times New Roman"/>
      <w:kern w:val="0"/>
      <w:sz w:val="20"/>
      <w:szCs w:val="20"/>
    </w:rPr>
  </w:style>
  <w:style w:type="paragraph" w:customStyle="1" w:styleId="afff7">
    <w:name w:val="法規名稱１"/>
    <w:basedOn w:val="a"/>
    <w:next w:val="a"/>
    <w:link w:val="afff8"/>
    <w:uiPriority w:val="99"/>
    <w:rsid w:val="00CD7859"/>
    <w:pPr>
      <w:spacing w:line="600" w:lineRule="exact"/>
      <w:ind w:left="0" w:firstLine="0"/>
      <w:jc w:val="center"/>
      <w:outlineLvl w:val="1"/>
    </w:pPr>
    <w:rPr>
      <w:rFonts w:eastAsia="華康粗圓體"/>
      <w:sz w:val="40"/>
      <w:szCs w:val="28"/>
    </w:rPr>
  </w:style>
  <w:style w:type="character" w:customStyle="1" w:styleId="afff8">
    <w:name w:val="法規名稱１ 字元"/>
    <w:link w:val="afff7"/>
    <w:uiPriority w:val="99"/>
    <w:locked/>
    <w:rsid w:val="00CD7859"/>
    <w:rPr>
      <w:rFonts w:ascii="Times New Roman" w:eastAsia="華康粗圓體" w:hAnsi="Times New Roman" w:cs="Times New Roman"/>
      <w:sz w:val="28"/>
      <w:szCs w:val="28"/>
    </w:rPr>
  </w:style>
  <w:style w:type="paragraph" w:styleId="afff9">
    <w:name w:val="TOC Heading"/>
    <w:basedOn w:val="1"/>
    <w:next w:val="a"/>
    <w:uiPriority w:val="39"/>
    <w:qFormat/>
    <w:rsid w:val="00A61986"/>
    <w:pPr>
      <w:keepLines/>
      <w:widowControl/>
      <w:spacing w:before="240" w:line="259" w:lineRule="auto"/>
      <w:jc w:val="left"/>
      <w:outlineLvl w:val="9"/>
    </w:pPr>
    <w:rPr>
      <w:rFonts w:eastAsia="新細明體"/>
      <w:bCs w:val="0"/>
      <w:color w:val="2E74B5"/>
      <w:kern w:val="0"/>
      <w:sz w:val="32"/>
      <w:szCs w:val="32"/>
    </w:rPr>
  </w:style>
  <w:style w:type="paragraph" w:styleId="21">
    <w:name w:val="toc 2"/>
    <w:basedOn w:val="a"/>
    <w:next w:val="a"/>
    <w:autoRedefine/>
    <w:uiPriority w:val="39"/>
    <w:rsid w:val="00CF6BBA"/>
    <w:pPr>
      <w:widowControl/>
      <w:tabs>
        <w:tab w:val="right" w:leader="dot" w:pos="8494"/>
      </w:tabs>
      <w:spacing w:line="440" w:lineRule="exact"/>
      <w:ind w:leftChars="160" w:left="384" w:rightChars="354" w:right="850" w:firstLine="0"/>
      <w:jc w:val="left"/>
    </w:pPr>
    <w:rPr>
      <w:rFonts w:ascii="Calibri" w:eastAsia="新細明體" w:hAnsi="Calibri"/>
      <w:kern w:val="0"/>
      <w:sz w:val="22"/>
    </w:rPr>
  </w:style>
  <w:style w:type="paragraph" w:styleId="15">
    <w:name w:val="toc 1"/>
    <w:basedOn w:val="a"/>
    <w:next w:val="a"/>
    <w:autoRedefine/>
    <w:uiPriority w:val="39"/>
    <w:rsid w:val="00A61986"/>
    <w:pPr>
      <w:widowControl/>
      <w:spacing w:after="100" w:line="259" w:lineRule="auto"/>
      <w:ind w:left="0" w:firstLine="0"/>
      <w:jc w:val="left"/>
    </w:pPr>
    <w:rPr>
      <w:rFonts w:ascii="Calibri" w:eastAsia="新細明體" w:hAnsi="Calibri"/>
      <w:kern w:val="0"/>
      <w:sz w:val="22"/>
    </w:rPr>
  </w:style>
  <w:style w:type="paragraph" w:styleId="31">
    <w:name w:val="toc 3"/>
    <w:basedOn w:val="a"/>
    <w:next w:val="a"/>
    <w:autoRedefine/>
    <w:uiPriority w:val="39"/>
    <w:rsid w:val="00CF6BBA"/>
    <w:pPr>
      <w:widowControl/>
      <w:tabs>
        <w:tab w:val="right" w:leader="dot" w:pos="9345"/>
      </w:tabs>
      <w:spacing w:after="100" w:line="259" w:lineRule="auto"/>
      <w:ind w:left="364" w:firstLine="0"/>
      <w:jc w:val="left"/>
    </w:pPr>
    <w:rPr>
      <w:rFonts w:ascii="Calibri" w:eastAsia="新細明體" w:hAnsi="Calibri"/>
      <w:kern w:val="0"/>
      <w:sz w:val="22"/>
    </w:rPr>
  </w:style>
  <w:style w:type="character" w:styleId="afffa">
    <w:name w:val="Hyperlink"/>
    <w:uiPriority w:val="99"/>
    <w:rsid w:val="00A61986"/>
    <w:rPr>
      <w:rFonts w:cs="Times New Roman"/>
      <w:color w:val="0563C1"/>
      <w:u w:val="single"/>
    </w:rPr>
  </w:style>
  <w:style w:type="paragraph" w:styleId="22">
    <w:name w:val="Body Text Indent 2"/>
    <w:basedOn w:val="a"/>
    <w:link w:val="23"/>
    <w:uiPriority w:val="99"/>
    <w:rsid w:val="001C4530"/>
    <w:pPr>
      <w:spacing w:line="240" w:lineRule="auto"/>
      <w:ind w:left="1560" w:firstLine="0"/>
      <w:jc w:val="left"/>
    </w:pPr>
    <w:rPr>
      <w:rFonts w:ascii="標楷體" w:eastAsia="標楷體"/>
      <w:szCs w:val="20"/>
    </w:rPr>
  </w:style>
  <w:style w:type="character" w:customStyle="1" w:styleId="23">
    <w:name w:val="本文縮排 2 字元"/>
    <w:basedOn w:val="a0"/>
    <w:link w:val="22"/>
    <w:uiPriority w:val="99"/>
    <w:rsid w:val="001C4530"/>
    <w:rPr>
      <w:rFonts w:ascii="標楷體" w:eastAsia="標楷體" w:hAnsi="Times New Roman"/>
      <w:kern w:val="2"/>
      <w:sz w:val="24"/>
    </w:rPr>
  </w:style>
  <w:style w:type="character" w:customStyle="1" w:styleId="40">
    <w:name w:val="標題 4 字元"/>
    <w:basedOn w:val="a0"/>
    <w:link w:val="4"/>
    <w:rsid w:val="00B31ECD"/>
    <w:rPr>
      <w:rFonts w:ascii="Arial" w:hAnsi="Arial"/>
      <w:kern w:val="2"/>
      <w:sz w:val="36"/>
      <w:szCs w:val="36"/>
    </w:rPr>
  </w:style>
  <w:style w:type="character" w:customStyle="1" w:styleId="50">
    <w:name w:val="標題 5 字元"/>
    <w:basedOn w:val="a0"/>
    <w:link w:val="5"/>
    <w:rsid w:val="00B31ECD"/>
    <w:rPr>
      <w:rFonts w:ascii="Arial" w:hAnsi="Arial"/>
      <w:b/>
      <w:bCs/>
      <w:kern w:val="2"/>
      <w:sz w:val="36"/>
      <w:szCs w:val="36"/>
    </w:rPr>
  </w:style>
  <w:style w:type="character" w:customStyle="1" w:styleId="60">
    <w:name w:val="標題 6 字元"/>
    <w:basedOn w:val="a0"/>
    <w:link w:val="6"/>
    <w:rsid w:val="00B31ECD"/>
    <w:rPr>
      <w:rFonts w:ascii="Arial" w:hAnsi="Arial"/>
      <w:kern w:val="2"/>
      <w:sz w:val="36"/>
      <w:szCs w:val="36"/>
    </w:rPr>
  </w:style>
  <w:style w:type="character" w:customStyle="1" w:styleId="70">
    <w:name w:val="標題 7 字元"/>
    <w:basedOn w:val="a0"/>
    <w:link w:val="7"/>
    <w:rsid w:val="00B31ECD"/>
    <w:rPr>
      <w:rFonts w:ascii="Arial" w:hAnsi="Arial"/>
      <w:b/>
      <w:bCs/>
      <w:kern w:val="2"/>
      <w:sz w:val="36"/>
      <w:szCs w:val="36"/>
    </w:rPr>
  </w:style>
  <w:style w:type="character" w:customStyle="1" w:styleId="80">
    <w:name w:val="標題 8 字元"/>
    <w:basedOn w:val="a0"/>
    <w:link w:val="8"/>
    <w:rsid w:val="00B31ECD"/>
    <w:rPr>
      <w:rFonts w:ascii="Arial" w:hAnsi="Arial"/>
      <w:kern w:val="2"/>
      <w:sz w:val="36"/>
      <w:szCs w:val="36"/>
    </w:rPr>
  </w:style>
  <w:style w:type="character" w:customStyle="1" w:styleId="90">
    <w:name w:val="標題 9 字元"/>
    <w:basedOn w:val="a0"/>
    <w:link w:val="9"/>
    <w:rsid w:val="00B31ECD"/>
    <w:rPr>
      <w:rFonts w:ascii="Arial" w:hAnsi="Arial"/>
      <w:kern w:val="2"/>
      <w:sz w:val="36"/>
      <w:szCs w:val="36"/>
    </w:rPr>
  </w:style>
  <w:style w:type="paragraph" w:styleId="afffb">
    <w:name w:val="List Bullet"/>
    <w:basedOn w:val="a"/>
    <w:rsid w:val="00B31ECD"/>
    <w:pPr>
      <w:tabs>
        <w:tab w:val="num" w:pos="0"/>
      </w:tabs>
      <w:spacing w:line="240" w:lineRule="auto"/>
      <w:ind w:left="425" w:hanging="425"/>
      <w:jc w:val="left"/>
    </w:pPr>
    <w:rPr>
      <w:rFonts w:eastAsia="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tor\&#36628;&#23566;&#31649;&#29702;&#30435;&#30563;&#20786;&#20114;&#31038;&#36774;&#27861;(90.01.19&#26680;&#20633;).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0CD7-B088-4AC4-8AAB-767D3FD4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帳戶</cp:lastModifiedBy>
  <cp:revision>2</cp:revision>
  <cp:lastPrinted>2018-07-24T01:53:00Z</cp:lastPrinted>
  <dcterms:created xsi:type="dcterms:W3CDTF">2024-10-14T05:27:00Z</dcterms:created>
  <dcterms:modified xsi:type="dcterms:W3CDTF">2024-10-14T05:27:00Z</dcterms:modified>
</cp:coreProperties>
</file>